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FB" w:rsidRPr="00C333E3" w:rsidRDefault="001900F6" w:rsidP="00C333E3">
      <w:pPr>
        <w:pStyle w:val="Style1"/>
        <w:widowControl/>
        <w:spacing w:before="86"/>
        <w:jc w:val="center"/>
        <w:rPr>
          <w:rStyle w:val="FontStyle17"/>
          <w:sz w:val="28"/>
          <w:szCs w:val="28"/>
        </w:rPr>
      </w:pPr>
      <w:r w:rsidRPr="00C333E3">
        <w:rPr>
          <w:rStyle w:val="FontStyle17"/>
          <w:sz w:val="28"/>
          <w:szCs w:val="28"/>
        </w:rPr>
        <w:t>VAGYONKEZELÉSI SZERZŐDÉS</w:t>
      </w:r>
    </w:p>
    <w:p w:rsidR="00635F43" w:rsidRPr="00C333E3" w:rsidRDefault="00635F43" w:rsidP="00C333E3">
      <w:pPr>
        <w:pStyle w:val="Cmsor6"/>
        <w:rPr>
          <w:sz w:val="28"/>
          <w:szCs w:val="28"/>
        </w:rPr>
      </w:pPr>
      <w:r w:rsidRPr="00C333E3">
        <w:rPr>
          <w:sz w:val="28"/>
          <w:szCs w:val="28"/>
        </w:rPr>
        <w:t>(az 1. számú módosítással egybeszerkesztett szöveg)</w:t>
      </w:r>
    </w:p>
    <w:p w:rsidR="00F501FB" w:rsidRPr="00C333E3" w:rsidRDefault="00F501FB" w:rsidP="00C333E3">
      <w:pPr>
        <w:pStyle w:val="Style4"/>
        <w:widowControl/>
        <w:spacing w:line="240" w:lineRule="auto"/>
        <w:jc w:val="both"/>
      </w:pPr>
    </w:p>
    <w:p w:rsidR="00F501FB" w:rsidRPr="00C333E3" w:rsidRDefault="00C333E3" w:rsidP="00C333E3">
      <w:pPr>
        <w:pStyle w:val="Style4"/>
        <w:widowControl/>
        <w:spacing w:before="22" w:line="240" w:lineRule="auto"/>
        <w:jc w:val="both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amely létrejött egyrészről</w:t>
      </w:r>
      <w:r w:rsidR="00A7578B">
        <w:rPr>
          <w:rStyle w:val="FontStyle19"/>
          <w:sz w:val="24"/>
          <w:szCs w:val="24"/>
        </w:rPr>
        <w:t xml:space="preserve"> </w:t>
      </w:r>
      <w:proofErr w:type="gramStart"/>
      <w:r w:rsidR="00A7578B">
        <w:rPr>
          <w:rStyle w:val="FontStyle19"/>
          <w:sz w:val="24"/>
          <w:szCs w:val="24"/>
        </w:rPr>
        <w:t>a</w:t>
      </w:r>
      <w:proofErr w:type="gramEnd"/>
    </w:p>
    <w:p w:rsidR="00F501FB" w:rsidRPr="00C333E3" w:rsidRDefault="00F501FB" w:rsidP="00C333E3">
      <w:pPr>
        <w:pStyle w:val="Style5"/>
        <w:widowControl/>
        <w:jc w:val="both"/>
      </w:pPr>
    </w:p>
    <w:p w:rsidR="005F04DD" w:rsidRPr="00C333E3" w:rsidRDefault="005F04DD" w:rsidP="00C333E3">
      <w:pPr>
        <w:pStyle w:val="Style4"/>
        <w:widowControl/>
        <w:spacing w:line="240" w:lineRule="auto"/>
        <w:jc w:val="both"/>
        <w:rPr>
          <w:rStyle w:val="FontStyle18"/>
          <w:sz w:val="24"/>
          <w:szCs w:val="24"/>
        </w:rPr>
      </w:pPr>
      <w:r w:rsidRPr="00C333E3">
        <w:rPr>
          <w:rStyle w:val="FontStyle18"/>
          <w:sz w:val="24"/>
          <w:szCs w:val="24"/>
        </w:rPr>
        <w:t>Császár Község Önkormányzata</w:t>
      </w:r>
    </w:p>
    <w:p w:rsidR="005F04DD" w:rsidRPr="00C333E3" w:rsidRDefault="005F04DD" w:rsidP="00C333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C333E3">
        <w:rPr>
          <w:rStyle w:val="FontStyle18"/>
          <w:b w:val="0"/>
          <w:sz w:val="24"/>
          <w:szCs w:val="24"/>
        </w:rPr>
        <w:t>szék</w:t>
      </w:r>
      <w:r w:rsidR="00E56C9C">
        <w:rPr>
          <w:rStyle w:val="FontStyle18"/>
          <w:b w:val="0"/>
          <w:sz w:val="24"/>
          <w:szCs w:val="24"/>
        </w:rPr>
        <w:t>helye</w:t>
      </w:r>
      <w:proofErr w:type="gramEnd"/>
      <w:r w:rsidR="00E56C9C">
        <w:rPr>
          <w:rStyle w:val="FontStyle18"/>
          <w:b w:val="0"/>
          <w:sz w:val="24"/>
          <w:szCs w:val="24"/>
        </w:rPr>
        <w:t>: 2858 Császár, Kisfaludy Sándor utca</w:t>
      </w:r>
      <w:r w:rsidRPr="00C333E3">
        <w:rPr>
          <w:rStyle w:val="FontStyle18"/>
          <w:b w:val="0"/>
          <w:sz w:val="24"/>
          <w:szCs w:val="24"/>
        </w:rPr>
        <w:t xml:space="preserve"> 5.</w:t>
      </w:r>
    </w:p>
    <w:p w:rsidR="005F04DD" w:rsidRPr="00C333E3" w:rsidRDefault="005F04DD" w:rsidP="00C333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C333E3">
        <w:rPr>
          <w:rStyle w:val="FontStyle18"/>
          <w:b w:val="0"/>
          <w:sz w:val="24"/>
          <w:szCs w:val="24"/>
        </w:rPr>
        <w:t>képviseli</w:t>
      </w:r>
      <w:proofErr w:type="gramEnd"/>
      <w:r w:rsidRPr="00C333E3">
        <w:rPr>
          <w:rStyle w:val="FontStyle18"/>
          <w:b w:val="0"/>
          <w:sz w:val="24"/>
          <w:szCs w:val="24"/>
        </w:rPr>
        <w:t>: Beke Gyöngyi polgármester</w:t>
      </w:r>
    </w:p>
    <w:p w:rsidR="005F04DD" w:rsidRPr="00C333E3" w:rsidRDefault="005F04DD" w:rsidP="00C333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C333E3">
        <w:rPr>
          <w:rStyle w:val="FontStyle18"/>
          <w:b w:val="0"/>
          <w:sz w:val="24"/>
          <w:szCs w:val="24"/>
        </w:rPr>
        <w:t>törzsszáma</w:t>
      </w:r>
      <w:proofErr w:type="gramEnd"/>
      <w:r w:rsidRPr="00C333E3">
        <w:rPr>
          <w:rStyle w:val="FontStyle18"/>
          <w:b w:val="0"/>
          <w:sz w:val="24"/>
          <w:szCs w:val="24"/>
        </w:rPr>
        <w:t>: 729688</w:t>
      </w:r>
    </w:p>
    <w:p w:rsidR="005F04DD" w:rsidRPr="00C333E3" w:rsidRDefault="005F04DD" w:rsidP="00C333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C333E3">
        <w:rPr>
          <w:rStyle w:val="FontStyle18"/>
          <w:b w:val="0"/>
          <w:sz w:val="24"/>
          <w:szCs w:val="24"/>
        </w:rPr>
        <w:t>adóigazgatási</w:t>
      </w:r>
      <w:proofErr w:type="gramEnd"/>
      <w:r w:rsidRPr="00C333E3">
        <w:rPr>
          <w:rStyle w:val="FontStyle18"/>
          <w:b w:val="0"/>
          <w:sz w:val="24"/>
          <w:szCs w:val="24"/>
        </w:rPr>
        <w:t xml:space="preserve"> azonosító száma: 15729686-1-11</w:t>
      </w:r>
    </w:p>
    <w:p w:rsidR="005F04DD" w:rsidRPr="00C333E3" w:rsidRDefault="005F04DD" w:rsidP="00C333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C333E3">
        <w:rPr>
          <w:rStyle w:val="FontStyle18"/>
          <w:b w:val="0"/>
          <w:sz w:val="24"/>
          <w:szCs w:val="24"/>
        </w:rPr>
        <w:t>bankszámlaszáma</w:t>
      </w:r>
      <w:proofErr w:type="gramEnd"/>
      <w:r w:rsidRPr="00C333E3">
        <w:rPr>
          <w:rStyle w:val="FontStyle18"/>
          <w:b w:val="0"/>
          <w:sz w:val="24"/>
          <w:szCs w:val="24"/>
        </w:rPr>
        <w:t>: 62900036-10000180</w:t>
      </w:r>
    </w:p>
    <w:p w:rsidR="005F04DD" w:rsidRPr="00C333E3" w:rsidRDefault="005F04DD" w:rsidP="00C333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C333E3">
        <w:rPr>
          <w:rStyle w:val="FontStyle18"/>
          <w:b w:val="0"/>
          <w:sz w:val="24"/>
          <w:szCs w:val="24"/>
        </w:rPr>
        <w:t>statisztikai</w:t>
      </w:r>
      <w:proofErr w:type="gramEnd"/>
      <w:r w:rsidRPr="00C333E3">
        <w:rPr>
          <w:rStyle w:val="FontStyle18"/>
          <w:b w:val="0"/>
          <w:sz w:val="24"/>
          <w:szCs w:val="24"/>
        </w:rPr>
        <w:t xml:space="preserve"> számjele: 15729686-8411-321-11</w:t>
      </w:r>
    </w:p>
    <w:p w:rsidR="00613DE3" w:rsidRPr="00B725C9" w:rsidRDefault="00613DE3" w:rsidP="00613DE3">
      <w:pPr>
        <w:widowControl/>
        <w:autoSpaceDE/>
        <w:autoSpaceDN/>
        <w:adjustRightInd/>
        <w:jc w:val="both"/>
        <w:rPr>
          <w:rFonts w:eastAsia="Times New Roman"/>
        </w:rPr>
      </w:pPr>
      <w:proofErr w:type="gramStart"/>
      <w:r w:rsidRPr="00B725C9">
        <w:rPr>
          <w:rFonts w:eastAsia="Times New Roman"/>
        </w:rPr>
        <w:t>mint</w:t>
      </w:r>
      <w:proofErr w:type="gramEnd"/>
      <w:r w:rsidRPr="00B725C9">
        <w:rPr>
          <w:rFonts w:eastAsia="Times New Roman"/>
        </w:rPr>
        <w:t xml:space="preserve"> </w:t>
      </w:r>
      <w:r w:rsidRPr="00613DE3">
        <w:rPr>
          <w:rFonts w:eastAsia="Times New Roman"/>
          <w:i/>
        </w:rPr>
        <w:t>vagyonkezelésbe adó</w:t>
      </w:r>
      <w:r w:rsidRPr="00B725C9">
        <w:rPr>
          <w:rFonts w:eastAsia="Times New Roman"/>
        </w:rPr>
        <w:t xml:space="preserve"> (a továbbiakban: </w:t>
      </w:r>
      <w:r w:rsidRPr="00F56FC4">
        <w:rPr>
          <w:rFonts w:eastAsia="Times New Roman"/>
          <w:b/>
        </w:rPr>
        <w:t>Önkormányzat egyúttal Vagyonkezelésbe adó</w:t>
      </w:r>
      <w:r w:rsidRPr="00F56FC4">
        <w:rPr>
          <w:rFonts w:eastAsia="Times New Roman"/>
        </w:rPr>
        <w:t>)</w:t>
      </w:r>
      <w:r w:rsidRPr="00B725C9">
        <w:rPr>
          <w:rFonts w:eastAsia="Times New Roman"/>
        </w:rPr>
        <w:t xml:space="preserve">, </w:t>
      </w:r>
    </w:p>
    <w:p w:rsidR="00613DE3" w:rsidRPr="00B725C9" w:rsidRDefault="00613DE3" w:rsidP="00613DE3">
      <w:pPr>
        <w:widowControl/>
        <w:autoSpaceDE/>
        <w:autoSpaceDN/>
        <w:adjustRightInd/>
        <w:jc w:val="both"/>
        <w:rPr>
          <w:rFonts w:eastAsia="Times New Roman"/>
        </w:rPr>
      </w:pPr>
    </w:p>
    <w:p w:rsidR="00613DE3" w:rsidRPr="00B725C9" w:rsidRDefault="00613DE3" w:rsidP="00613DE3">
      <w:pPr>
        <w:widowControl/>
        <w:autoSpaceDE/>
        <w:autoSpaceDN/>
        <w:adjustRightInd/>
        <w:jc w:val="both"/>
        <w:rPr>
          <w:rFonts w:eastAsia="Times New Roman"/>
        </w:rPr>
      </w:pPr>
      <w:r w:rsidRPr="00B725C9">
        <w:rPr>
          <w:rFonts w:eastAsia="Times New Roman"/>
        </w:rPr>
        <w:t xml:space="preserve">másrészről </w:t>
      </w:r>
      <w:proofErr w:type="gramStart"/>
      <w:r w:rsidRPr="00B725C9">
        <w:rPr>
          <w:rFonts w:eastAsia="Times New Roman"/>
        </w:rPr>
        <w:t>a</w:t>
      </w:r>
      <w:proofErr w:type="gramEnd"/>
    </w:p>
    <w:p w:rsidR="00613DE3" w:rsidRPr="00B725C9" w:rsidRDefault="00613DE3" w:rsidP="00613D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</w:p>
    <w:p w:rsidR="00613DE3" w:rsidRPr="00B725C9" w:rsidRDefault="00613DE3" w:rsidP="00613DE3">
      <w:pPr>
        <w:pStyle w:val="Style4"/>
        <w:widowControl/>
        <w:spacing w:line="240" w:lineRule="auto"/>
        <w:jc w:val="both"/>
        <w:rPr>
          <w:rStyle w:val="FontStyle18"/>
          <w:sz w:val="24"/>
          <w:szCs w:val="24"/>
        </w:rPr>
      </w:pPr>
      <w:r w:rsidRPr="00B725C9">
        <w:rPr>
          <w:rStyle w:val="FontStyle18"/>
          <w:sz w:val="24"/>
          <w:szCs w:val="24"/>
        </w:rPr>
        <w:t>Tatabányai Tankerületi Központ</w:t>
      </w:r>
    </w:p>
    <w:p w:rsidR="00613DE3" w:rsidRPr="00B725C9" w:rsidRDefault="00613DE3" w:rsidP="00613D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B725C9">
        <w:rPr>
          <w:rStyle w:val="FontStyle18"/>
          <w:b w:val="0"/>
          <w:sz w:val="24"/>
          <w:szCs w:val="24"/>
        </w:rPr>
        <w:t>székhelye</w:t>
      </w:r>
      <w:proofErr w:type="gramEnd"/>
      <w:r w:rsidRPr="00B725C9">
        <w:rPr>
          <w:rStyle w:val="FontStyle18"/>
          <w:b w:val="0"/>
          <w:sz w:val="24"/>
          <w:szCs w:val="24"/>
        </w:rPr>
        <w:t>: 2800 Tatabánya, Győri út 29.</w:t>
      </w:r>
    </w:p>
    <w:p w:rsidR="00613DE3" w:rsidRPr="00B725C9" w:rsidRDefault="00613DE3" w:rsidP="00613D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B725C9">
        <w:rPr>
          <w:rStyle w:val="FontStyle18"/>
          <w:b w:val="0"/>
          <w:sz w:val="24"/>
          <w:szCs w:val="24"/>
        </w:rPr>
        <w:t>képviseli</w:t>
      </w:r>
      <w:proofErr w:type="gramEnd"/>
      <w:r w:rsidRPr="00B725C9">
        <w:rPr>
          <w:rStyle w:val="FontStyle18"/>
          <w:b w:val="0"/>
          <w:sz w:val="24"/>
          <w:szCs w:val="24"/>
        </w:rPr>
        <w:t>: Vereckei Judit tankerületi igazgató</w:t>
      </w:r>
    </w:p>
    <w:p w:rsidR="00613DE3" w:rsidRPr="00B725C9" w:rsidRDefault="00613DE3" w:rsidP="00613D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B725C9">
        <w:rPr>
          <w:rStyle w:val="CharStyle10"/>
          <w:rFonts w:ascii="Times New Roman" w:hAnsi="Times New Roman" w:cs="Times New Roman"/>
          <w:sz w:val="24"/>
          <w:szCs w:val="24"/>
        </w:rPr>
        <w:t>törzsszáma</w:t>
      </w:r>
      <w:proofErr w:type="gramEnd"/>
      <w:r w:rsidRPr="00B725C9">
        <w:rPr>
          <w:rStyle w:val="CharStyle10"/>
          <w:rFonts w:ascii="Times New Roman" w:hAnsi="Times New Roman" w:cs="Times New Roman"/>
          <w:sz w:val="24"/>
          <w:szCs w:val="24"/>
        </w:rPr>
        <w:t>: 835518</w:t>
      </w:r>
    </w:p>
    <w:p w:rsidR="00613DE3" w:rsidRPr="00B725C9" w:rsidRDefault="00613DE3" w:rsidP="00613D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B725C9">
        <w:rPr>
          <w:rStyle w:val="FontStyle18"/>
          <w:b w:val="0"/>
          <w:sz w:val="24"/>
          <w:szCs w:val="24"/>
        </w:rPr>
        <w:t>adóigazgatási</w:t>
      </w:r>
      <w:proofErr w:type="gramEnd"/>
      <w:r w:rsidRPr="00B725C9">
        <w:rPr>
          <w:rStyle w:val="FontStyle18"/>
          <w:b w:val="0"/>
          <w:sz w:val="24"/>
          <w:szCs w:val="24"/>
        </w:rPr>
        <w:t xml:space="preserve"> azonosító száma: 15835516-2-11</w:t>
      </w:r>
    </w:p>
    <w:p w:rsidR="00613DE3" w:rsidRPr="00B725C9" w:rsidRDefault="00613DE3" w:rsidP="00613D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B725C9">
        <w:rPr>
          <w:rStyle w:val="FontStyle18"/>
          <w:b w:val="0"/>
          <w:sz w:val="24"/>
          <w:szCs w:val="24"/>
        </w:rPr>
        <w:t>előirányzat-felhasználási</w:t>
      </w:r>
      <w:proofErr w:type="gramEnd"/>
      <w:r w:rsidRPr="00B725C9">
        <w:rPr>
          <w:rStyle w:val="FontStyle18"/>
          <w:b w:val="0"/>
          <w:sz w:val="24"/>
          <w:szCs w:val="24"/>
        </w:rPr>
        <w:t xml:space="preserve"> keretszámla száma: 10036004-00336561-00000000</w:t>
      </w:r>
    </w:p>
    <w:p w:rsidR="00613DE3" w:rsidRPr="00B725C9" w:rsidRDefault="00613DE3" w:rsidP="00613D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r w:rsidRPr="00B725C9">
        <w:rPr>
          <w:rStyle w:val="FontStyle18"/>
          <w:b w:val="0"/>
          <w:sz w:val="24"/>
          <w:szCs w:val="24"/>
        </w:rPr>
        <w:t>ÁHT azonosítója: 361562</w:t>
      </w:r>
    </w:p>
    <w:p w:rsidR="00613DE3" w:rsidRPr="00B725C9" w:rsidRDefault="00613DE3" w:rsidP="00613D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r w:rsidRPr="00B725C9">
        <w:rPr>
          <w:rStyle w:val="FontStyle18"/>
          <w:b w:val="0"/>
          <w:sz w:val="24"/>
          <w:szCs w:val="24"/>
        </w:rPr>
        <w:t>KSH statisztikai számjele: 15835516-8412-312-11</w:t>
      </w:r>
    </w:p>
    <w:p w:rsidR="00613DE3" w:rsidRPr="00B725C9" w:rsidRDefault="00613DE3" w:rsidP="00613DE3">
      <w:pPr>
        <w:pStyle w:val="Style4"/>
        <w:widowControl/>
        <w:spacing w:line="240" w:lineRule="auto"/>
        <w:jc w:val="both"/>
        <w:rPr>
          <w:rStyle w:val="FontStyle18"/>
          <w:b w:val="0"/>
          <w:sz w:val="24"/>
          <w:szCs w:val="24"/>
        </w:rPr>
      </w:pPr>
      <w:proofErr w:type="gramStart"/>
      <w:r w:rsidRPr="00B725C9">
        <w:rPr>
          <w:rStyle w:val="FontStyle18"/>
          <w:b w:val="0"/>
          <w:sz w:val="24"/>
          <w:szCs w:val="24"/>
        </w:rPr>
        <w:t>mint</w:t>
      </w:r>
      <w:proofErr w:type="gramEnd"/>
      <w:r w:rsidRPr="00B725C9">
        <w:rPr>
          <w:rStyle w:val="FontStyle18"/>
          <w:b w:val="0"/>
          <w:sz w:val="24"/>
          <w:szCs w:val="24"/>
        </w:rPr>
        <w:t xml:space="preserve"> </w:t>
      </w:r>
      <w:r w:rsidRPr="00613DE3">
        <w:rPr>
          <w:rStyle w:val="FontStyle18"/>
          <w:b w:val="0"/>
          <w:i/>
          <w:sz w:val="24"/>
          <w:szCs w:val="24"/>
        </w:rPr>
        <w:t>vagyonkezelésbe vevő</w:t>
      </w:r>
      <w:r w:rsidRPr="00B725C9">
        <w:rPr>
          <w:rStyle w:val="FontStyle18"/>
          <w:b w:val="0"/>
          <w:sz w:val="24"/>
          <w:szCs w:val="24"/>
        </w:rPr>
        <w:t xml:space="preserve"> (a továbbiakban:</w:t>
      </w:r>
      <w:r w:rsidRPr="00B725C9">
        <w:rPr>
          <w:rStyle w:val="FontStyle18"/>
          <w:sz w:val="24"/>
          <w:szCs w:val="24"/>
        </w:rPr>
        <w:t xml:space="preserve"> Tankerület </w:t>
      </w:r>
      <w:r w:rsidRPr="00B725C9">
        <w:rPr>
          <w:rFonts w:eastAsia="Times New Roman"/>
          <w:b/>
        </w:rPr>
        <w:t>egyúttal</w:t>
      </w:r>
      <w:r w:rsidRPr="00B725C9">
        <w:rPr>
          <w:rStyle w:val="FontStyle18"/>
          <w:sz w:val="24"/>
          <w:szCs w:val="24"/>
        </w:rPr>
        <w:t xml:space="preserve"> Vagyonkezelésbe vevő</w:t>
      </w:r>
      <w:r w:rsidRPr="00B725C9">
        <w:rPr>
          <w:rStyle w:val="FontStyle18"/>
          <w:b w:val="0"/>
          <w:sz w:val="24"/>
          <w:szCs w:val="24"/>
        </w:rPr>
        <w:t>)</w:t>
      </w:r>
    </w:p>
    <w:p w:rsidR="00E15D40" w:rsidRDefault="00E15D40" w:rsidP="00613DE3">
      <w:pPr>
        <w:pStyle w:val="Style4"/>
        <w:widowControl/>
        <w:spacing w:line="240" w:lineRule="auto"/>
        <w:jc w:val="both"/>
        <w:rPr>
          <w:rStyle w:val="FontStyle19"/>
          <w:sz w:val="24"/>
          <w:szCs w:val="24"/>
        </w:rPr>
      </w:pPr>
    </w:p>
    <w:p w:rsidR="008221DE" w:rsidRPr="00C333E3" w:rsidRDefault="00613DE3" w:rsidP="00613DE3">
      <w:pPr>
        <w:pStyle w:val="Style4"/>
        <w:widowControl/>
        <w:spacing w:line="240" w:lineRule="auto"/>
        <w:jc w:val="both"/>
        <w:rPr>
          <w:rStyle w:val="FontStyle18"/>
          <w:sz w:val="24"/>
          <w:szCs w:val="24"/>
        </w:rPr>
      </w:pPr>
      <w:r w:rsidRPr="00B725C9">
        <w:rPr>
          <w:rStyle w:val="FontStyle19"/>
          <w:sz w:val="24"/>
          <w:szCs w:val="24"/>
        </w:rPr>
        <w:t xml:space="preserve">(a továbbiakban együtt: </w:t>
      </w:r>
      <w:r w:rsidRPr="00B725C9">
        <w:rPr>
          <w:rStyle w:val="FontStyle18"/>
          <w:sz w:val="24"/>
          <w:szCs w:val="24"/>
        </w:rPr>
        <w:t xml:space="preserve">Felek) </w:t>
      </w:r>
      <w:r w:rsidRPr="00B725C9">
        <w:rPr>
          <w:rStyle w:val="FontStyle19"/>
          <w:sz w:val="24"/>
          <w:szCs w:val="24"/>
        </w:rPr>
        <w:t>között alulírott helyen és napon a következő feltételekkel:</w:t>
      </w:r>
    </w:p>
    <w:p w:rsidR="00F501FB" w:rsidRPr="00C333E3" w:rsidRDefault="00F501FB" w:rsidP="00C333E3">
      <w:pPr>
        <w:pStyle w:val="Style5"/>
        <w:widowControl/>
        <w:jc w:val="center"/>
      </w:pPr>
    </w:p>
    <w:p w:rsidR="00F501FB" w:rsidRPr="00C333E3" w:rsidRDefault="001900F6" w:rsidP="00C333E3">
      <w:pPr>
        <w:pStyle w:val="Style5"/>
        <w:widowControl/>
        <w:spacing w:before="12"/>
        <w:jc w:val="center"/>
        <w:rPr>
          <w:rStyle w:val="FontStyle18"/>
          <w:sz w:val="24"/>
          <w:szCs w:val="24"/>
        </w:rPr>
      </w:pPr>
      <w:r w:rsidRPr="00C333E3">
        <w:rPr>
          <w:rStyle w:val="FontStyle18"/>
          <w:sz w:val="24"/>
          <w:szCs w:val="24"/>
        </w:rPr>
        <w:t>ELŐZMÉNYEK</w:t>
      </w:r>
    </w:p>
    <w:p w:rsidR="00C333E3" w:rsidRDefault="00C333E3" w:rsidP="00C333E3">
      <w:pPr>
        <w:pStyle w:val="Style2"/>
        <w:widowControl/>
        <w:spacing w:line="240" w:lineRule="auto"/>
        <w:jc w:val="center"/>
        <w:rPr>
          <w:rStyle w:val="FontStyle19"/>
          <w:sz w:val="24"/>
          <w:szCs w:val="24"/>
        </w:rPr>
      </w:pPr>
    </w:p>
    <w:p w:rsidR="00550A6C" w:rsidRDefault="00550A6C" w:rsidP="00550A6C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  <w:r w:rsidRPr="00B725C9">
        <w:rPr>
          <w:rStyle w:val="FontStyle19"/>
          <w:sz w:val="24"/>
          <w:szCs w:val="24"/>
        </w:rPr>
        <w:t xml:space="preserve">A nemzeti köznevelésről szóló 2011. évi CXC. törvény (a továbbiakban: </w:t>
      </w:r>
      <w:proofErr w:type="spellStart"/>
      <w:r w:rsidRPr="00B725C9">
        <w:rPr>
          <w:rStyle w:val="FontStyle19"/>
          <w:sz w:val="24"/>
          <w:szCs w:val="24"/>
        </w:rPr>
        <w:t>Nkt</w:t>
      </w:r>
      <w:proofErr w:type="spellEnd"/>
      <w:r w:rsidRPr="00B725C9">
        <w:rPr>
          <w:rStyle w:val="FontStyle19"/>
          <w:sz w:val="24"/>
          <w:szCs w:val="24"/>
        </w:rPr>
        <w:t>.) 74.</w:t>
      </w:r>
      <w:r w:rsidR="009C1B4F">
        <w:rPr>
          <w:rStyle w:val="FontStyle19"/>
          <w:sz w:val="24"/>
          <w:szCs w:val="24"/>
        </w:rPr>
        <w:t xml:space="preserve"> </w:t>
      </w:r>
      <w:r w:rsidRPr="00B725C9">
        <w:rPr>
          <w:rStyle w:val="FontStyle19"/>
          <w:sz w:val="24"/>
          <w:szCs w:val="24"/>
        </w:rPr>
        <w:t>§ (1) bekezdés</w:t>
      </w:r>
      <w:r w:rsidR="009C1B4F">
        <w:rPr>
          <w:rStyle w:val="FontStyle19"/>
          <w:sz w:val="24"/>
          <w:szCs w:val="24"/>
        </w:rPr>
        <w:t>e alapján 2013. január l-jétől a</w:t>
      </w:r>
      <w:r w:rsidRPr="00B725C9">
        <w:rPr>
          <w:rStyle w:val="FontStyle19"/>
          <w:sz w:val="24"/>
          <w:szCs w:val="24"/>
        </w:rPr>
        <w:t xml:space="preserve">z állam gondoskodik - az óvodai nevelés, a nemzetiséghez tartozók óvodai nevelése, a többi gyermekkel, tanulóval együtt nevelhető, oktatható sajátos nevelési igényű gyermekek óvodai nevelése kivételével - a köznevelési alapfeladatok ellátásáról. A Kormány a Klebelsberg Intézményfenntartó Központról </w:t>
      </w:r>
      <w:r w:rsidRPr="00B725C9">
        <w:rPr>
          <w:i/>
        </w:rPr>
        <w:t>(a továbbiakban: KIK)</w:t>
      </w:r>
      <w:r w:rsidRPr="00B725C9">
        <w:t xml:space="preserve"> </w:t>
      </w:r>
      <w:r w:rsidRPr="00B725C9">
        <w:rPr>
          <w:rStyle w:val="FontStyle19"/>
          <w:sz w:val="24"/>
          <w:szCs w:val="24"/>
        </w:rPr>
        <w:t>szóló 202/2012. (VII.27.) Korm. rendelet 3. § (1) bekezdése c) pontjában az állami köznevelési közfeladat ellátásában fenntartóként részt vevő szervként, ennek keretében az állami fenntartású köznevelési intézmények (a továbbiakban: intézmény) fenntartói jogai és kötelezettségei gyakorlására 2013. január 1-jei hatállyal a KIK-et jelölte ki.</w:t>
      </w:r>
    </w:p>
    <w:p w:rsidR="00550A6C" w:rsidRPr="00B725C9" w:rsidRDefault="00550A6C" w:rsidP="00550A6C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550A6C" w:rsidRDefault="00550A6C" w:rsidP="00550A6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B725C9">
        <w:rPr>
          <w:rStyle w:val="FontStyle19"/>
          <w:sz w:val="24"/>
          <w:szCs w:val="24"/>
        </w:rPr>
        <w:t>Az intézményt a KIK működteti.</w:t>
      </w:r>
    </w:p>
    <w:p w:rsidR="00550A6C" w:rsidRPr="00B725C9" w:rsidRDefault="00550A6C" w:rsidP="00550A6C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</w:p>
    <w:p w:rsidR="00550A6C" w:rsidRDefault="00550A6C" w:rsidP="00550A6C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  <w:r w:rsidRPr="00B725C9">
        <w:rPr>
          <w:rStyle w:val="FontStyle19"/>
          <w:sz w:val="24"/>
          <w:szCs w:val="24"/>
        </w:rPr>
        <w:t xml:space="preserve">Az </w:t>
      </w:r>
      <w:proofErr w:type="spellStart"/>
      <w:r w:rsidRPr="00B725C9">
        <w:rPr>
          <w:rStyle w:val="FontStyle19"/>
          <w:sz w:val="24"/>
          <w:szCs w:val="24"/>
        </w:rPr>
        <w:t>Nkt</w:t>
      </w:r>
      <w:proofErr w:type="spellEnd"/>
      <w:r w:rsidRPr="00B725C9">
        <w:rPr>
          <w:rStyle w:val="FontStyle19"/>
          <w:sz w:val="24"/>
          <w:szCs w:val="24"/>
        </w:rPr>
        <w:t xml:space="preserve">. </w:t>
      </w:r>
      <w:proofErr w:type="gramStart"/>
      <w:r w:rsidRPr="00B725C9">
        <w:rPr>
          <w:rStyle w:val="FontStyle19"/>
          <w:sz w:val="24"/>
          <w:szCs w:val="24"/>
        </w:rPr>
        <w:t>76.§ (5) bekezdés a) pontja, valamint köznevelési feladatot ellátó egyes önkormányzati fenntartású intézmények állami fenntartásba vételéről szóló 2012. évi CLXXXVIII. törvény (a továbbiakban: Törvény) 8.§ (1) bekezdés b) pontja alapján az Önkormányzat tul</w:t>
      </w:r>
      <w:r>
        <w:rPr>
          <w:rStyle w:val="FontStyle19"/>
          <w:sz w:val="24"/>
          <w:szCs w:val="24"/>
        </w:rPr>
        <w:t>ajdonában levő, az intézmény</w:t>
      </w:r>
      <w:r w:rsidRPr="00B725C9">
        <w:rPr>
          <w:rStyle w:val="FontStyle19"/>
          <w:sz w:val="24"/>
          <w:szCs w:val="24"/>
        </w:rPr>
        <w:t xml:space="preserve"> feladatainak ellátását szolgáló ingatlan és ingó vagyon - ideértve a taneszk</w:t>
      </w:r>
      <w:r>
        <w:rPr>
          <w:rStyle w:val="FontStyle19"/>
          <w:sz w:val="24"/>
          <w:szCs w:val="24"/>
        </w:rPr>
        <w:t>özöket, továbbá az intézmény</w:t>
      </w:r>
      <w:r w:rsidRPr="00B725C9">
        <w:rPr>
          <w:rStyle w:val="FontStyle19"/>
          <w:sz w:val="24"/>
          <w:szCs w:val="24"/>
        </w:rPr>
        <w:t>ben levő eszközöket, felszereléseket -, a KIK ingyenes vagyonkezelésébe kerül.</w:t>
      </w:r>
      <w:proofErr w:type="gramEnd"/>
    </w:p>
    <w:p w:rsidR="00550A6C" w:rsidRPr="00B725C9" w:rsidRDefault="00550A6C" w:rsidP="00550A6C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550A6C" w:rsidRDefault="00550A6C" w:rsidP="00550A6C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  <w:r w:rsidRPr="00B725C9">
        <w:rPr>
          <w:rStyle w:val="FontStyle19"/>
          <w:sz w:val="24"/>
          <w:szCs w:val="24"/>
        </w:rPr>
        <w:lastRenderedPageBreak/>
        <w:t>A Felek a Törvény 13.§ (2) a) pontja alapján 2012. december 11-én átadás-átvételi megállapodást kötöttek, amelyben meghatározták a KIK ingyenes vagyonkezelésébe kerülő ingó és ingatlan vagyonelemek körét.</w:t>
      </w:r>
    </w:p>
    <w:p w:rsidR="00550A6C" w:rsidRPr="00B725C9" w:rsidRDefault="00550A6C" w:rsidP="00550A6C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550A6C" w:rsidRDefault="00550A6C" w:rsidP="00550A6C">
      <w:pPr>
        <w:pStyle w:val="Style2"/>
        <w:widowControl/>
        <w:spacing w:line="240" w:lineRule="auto"/>
        <w:rPr>
          <w:rStyle w:val="CharStyle10"/>
          <w:rFonts w:ascii="Times New Roman" w:hAnsi="Times New Roman" w:cs="Times New Roman"/>
          <w:i/>
          <w:sz w:val="24"/>
          <w:szCs w:val="24"/>
        </w:rPr>
      </w:pPr>
      <w:r w:rsidRPr="00B725C9">
        <w:rPr>
          <w:rStyle w:val="CharStyle10"/>
          <w:rFonts w:ascii="Times New Roman" w:hAnsi="Times New Roman" w:cs="Times New Roman"/>
          <w:i/>
          <w:sz w:val="24"/>
          <w:szCs w:val="24"/>
        </w:rPr>
        <w:t xml:space="preserve">Felek rögzítik, hogy az </w:t>
      </w:r>
      <w:proofErr w:type="spellStart"/>
      <w:r w:rsidRPr="00B725C9">
        <w:rPr>
          <w:rStyle w:val="CharStyle10"/>
          <w:rFonts w:ascii="Times New Roman" w:hAnsi="Times New Roman" w:cs="Times New Roman"/>
          <w:i/>
          <w:sz w:val="24"/>
          <w:szCs w:val="24"/>
        </w:rPr>
        <w:t>Nkt</w:t>
      </w:r>
      <w:proofErr w:type="spellEnd"/>
      <w:r w:rsidRPr="00B725C9">
        <w:rPr>
          <w:rStyle w:val="CharStyle10"/>
          <w:rFonts w:ascii="Times New Roman" w:hAnsi="Times New Roman" w:cs="Times New Roman"/>
          <w:i/>
          <w:sz w:val="24"/>
          <w:szCs w:val="24"/>
        </w:rPr>
        <w:t>. 99/G §-a (1) bekezdése alapján a KIK helyébe jogutódként 2017. január 1-jétől a Tankerület lépett, a jelen szerződésben a KIK számára megfogalmazott jogok és kötelezettségek ettől az időponttól a Tankerület illetik meg, illetve terhelik. Ahol jelen szerződés KIK-et említ, ott 2017. január 1-jei kezdő időbeli hatállyal a Tankerületet kell érteni.</w:t>
      </w:r>
    </w:p>
    <w:p w:rsidR="00550A6C" w:rsidRPr="00B725C9" w:rsidRDefault="00550A6C" w:rsidP="00550A6C">
      <w:pPr>
        <w:pStyle w:val="Style2"/>
        <w:widowControl/>
        <w:spacing w:line="240" w:lineRule="auto"/>
        <w:rPr>
          <w:rStyle w:val="FontStyle19"/>
          <w:i/>
          <w:sz w:val="24"/>
          <w:szCs w:val="24"/>
        </w:rPr>
      </w:pPr>
    </w:p>
    <w:p w:rsidR="00F501FB" w:rsidRPr="00C333E3" w:rsidRDefault="00550A6C" w:rsidP="00550A6C">
      <w:pPr>
        <w:pStyle w:val="Style2"/>
        <w:widowControl/>
        <w:spacing w:before="58" w:line="240" w:lineRule="auto"/>
        <w:rPr>
          <w:rStyle w:val="FontStyle19"/>
          <w:sz w:val="24"/>
          <w:szCs w:val="24"/>
        </w:rPr>
      </w:pPr>
      <w:r w:rsidRPr="00B725C9">
        <w:rPr>
          <w:rStyle w:val="FontStyle19"/>
          <w:sz w:val="24"/>
          <w:szCs w:val="24"/>
        </w:rPr>
        <w:t>A szerződés tárgyát képező vagyonelemek vagyonkezelői joga gyakorlásának szabályait a Felek az alábbiak szerint állapítják meg:</w:t>
      </w:r>
    </w:p>
    <w:p w:rsidR="00F501FB" w:rsidRPr="00C333E3" w:rsidRDefault="00F501FB" w:rsidP="008C202A">
      <w:pPr>
        <w:pStyle w:val="Style5"/>
        <w:widowControl/>
        <w:jc w:val="center"/>
      </w:pPr>
    </w:p>
    <w:p w:rsidR="00F501FB" w:rsidRDefault="001900F6" w:rsidP="008C202A">
      <w:pPr>
        <w:pStyle w:val="Style5"/>
        <w:widowControl/>
        <w:spacing w:before="26"/>
        <w:jc w:val="center"/>
        <w:rPr>
          <w:rStyle w:val="FontStyle18"/>
          <w:sz w:val="24"/>
          <w:szCs w:val="24"/>
        </w:rPr>
      </w:pPr>
      <w:r w:rsidRPr="00C333E3">
        <w:rPr>
          <w:rStyle w:val="FontStyle18"/>
          <w:sz w:val="24"/>
          <w:szCs w:val="24"/>
        </w:rPr>
        <w:t>A szerződés tárgya</w:t>
      </w:r>
    </w:p>
    <w:p w:rsidR="008C202A" w:rsidRPr="008C202A" w:rsidRDefault="008C202A" w:rsidP="008C202A">
      <w:pPr>
        <w:pStyle w:val="Style5"/>
        <w:widowControl/>
        <w:spacing w:before="26"/>
        <w:jc w:val="center"/>
        <w:rPr>
          <w:rStyle w:val="FontStyle18"/>
          <w:b w:val="0"/>
          <w:sz w:val="24"/>
          <w:szCs w:val="24"/>
        </w:rPr>
      </w:pPr>
    </w:p>
    <w:p w:rsidR="00E02D0C" w:rsidRDefault="008F79F4" w:rsidP="008F79F4">
      <w:pPr>
        <w:pStyle w:val="Style8"/>
        <w:widowControl/>
        <w:spacing w:line="240" w:lineRule="auto"/>
        <w:ind w:left="658" w:hanging="658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1.</w:t>
      </w:r>
      <w:r>
        <w:rPr>
          <w:rStyle w:val="FontStyle19"/>
          <w:sz w:val="24"/>
          <w:szCs w:val="24"/>
        </w:rPr>
        <w:tab/>
      </w:r>
      <w:r w:rsidR="00E02D0C" w:rsidRPr="00C333E3">
        <w:rPr>
          <w:rStyle w:val="FontStyle19"/>
          <w:sz w:val="24"/>
          <w:szCs w:val="24"/>
        </w:rPr>
        <w:t>Az Önkormányzat vagyonkezelésbe adja, a KIK vagyonkezelésbe veszi a</w:t>
      </w:r>
      <w:r w:rsidR="005F04DD" w:rsidRPr="00C333E3">
        <w:rPr>
          <w:rStyle w:val="FontStyle19"/>
          <w:sz w:val="24"/>
          <w:szCs w:val="24"/>
        </w:rPr>
        <w:t xml:space="preserve"> Császár, 494 </w:t>
      </w:r>
      <w:proofErr w:type="spellStart"/>
      <w:r w:rsidR="005F04DD" w:rsidRPr="00C333E3">
        <w:rPr>
          <w:rStyle w:val="FontStyle19"/>
          <w:sz w:val="24"/>
          <w:szCs w:val="24"/>
        </w:rPr>
        <w:t>hrsz</w:t>
      </w:r>
      <w:proofErr w:type="spellEnd"/>
      <w:r w:rsidR="005F04DD" w:rsidRPr="00C333E3">
        <w:rPr>
          <w:rStyle w:val="FontStyle19"/>
          <w:sz w:val="24"/>
          <w:szCs w:val="24"/>
        </w:rPr>
        <w:t xml:space="preserve">-ú, természetben Császár, Iskola köz 1. sz. alatt található </w:t>
      </w:r>
      <w:r w:rsidR="00552518" w:rsidRPr="00C333E3">
        <w:rPr>
          <w:rStyle w:val="FontStyle19"/>
          <w:sz w:val="24"/>
          <w:szCs w:val="24"/>
        </w:rPr>
        <w:t>ingatlan épületet a jelen szerződés 1. számú mellékletét képező jellemzőkkel. A vagyonkezelésbe adott ingóságokat a jelen szerződés 2. melléklete tartalmazza. A karbantartásért felelős személy munkaköri leírása és illetmény adatai jelen szerző</w:t>
      </w:r>
      <w:r>
        <w:rPr>
          <w:rStyle w:val="FontStyle19"/>
          <w:sz w:val="24"/>
          <w:szCs w:val="24"/>
        </w:rPr>
        <w:t>dés 3. számú mellékletét képezi.</w:t>
      </w:r>
    </w:p>
    <w:p w:rsidR="008F79F4" w:rsidRPr="00C333E3" w:rsidRDefault="008F79F4" w:rsidP="008F79F4">
      <w:pPr>
        <w:pStyle w:val="Style8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</w:p>
    <w:p w:rsidR="00F501FB" w:rsidRPr="00C333E3" w:rsidRDefault="00552518" w:rsidP="008F79F4">
      <w:pPr>
        <w:pStyle w:val="Style9"/>
        <w:widowControl/>
        <w:spacing w:line="240" w:lineRule="auto"/>
        <w:ind w:left="658" w:hanging="658"/>
        <w:jc w:val="both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2</w:t>
      </w:r>
      <w:r w:rsidR="00A05C0E">
        <w:rPr>
          <w:rStyle w:val="FontStyle19"/>
          <w:sz w:val="24"/>
          <w:szCs w:val="24"/>
        </w:rPr>
        <w:t>.</w:t>
      </w:r>
      <w:r w:rsidR="008F79F4">
        <w:rPr>
          <w:rStyle w:val="FontStyle19"/>
          <w:sz w:val="24"/>
          <w:szCs w:val="24"/>
        </w:rPr>
        <w:tab/>
      </w:r>
      <w:r w:rsidR="00F13F27" w:rsidRPr="00B725C9">
        <w:rPr>
          <w:i/>
        </w:rPr>
        <w:t>A Tankerület az 1. pontban meghatározott ingatlanra vonatkozó vagyonkezelői jogát az ingatlan-nyilvántar</w:t>
      </w:r>
      <w:r w:rsidR="00F13F27">
        <w:rPr>
          <w:i/>
        </w:rPr>
        <w:t>tásba 1/1 arányban bejegyezteti. Az</w:t>
      </w:r>
      <w:r w:rsidR="00F13F27" w:rsidRPr="00B725C9">
        <w:rPr>
          <w:i/>
        </w:rPr>
        <w:t xml:space="preserve"> Önkormányzat </w:t>
      </w:r>
      <w:r w:rsidR="00F13F27" w:rsidRPr="00200C87">
        <w:rPr>
          <w:b/>
          <w:i/>
        </w:rPr>
        <w:t>feltétlen és visszavonhatatlan</w:t>
      </w:r>
      <w:r w:rsidR="00F13F27" w:rsidRPr="00B725C9">
        <w:rPr>
          <w:i/>
        </w:rPr>
        <w:t xml:space="preserve"> hozzájárulását adja</w:t>
      </w:r>
      <w:r w:rsidR="00F13F27">
        <w:rPr>
          <w:i/>
        </w:rPr>
        <w:t xml:space="preserve"> ahhoz, hogy a Tatabányai Tankerületi Központ vagyonkezelői joga a Császár belterület</w:t>
      </w:r>
      <w:r w:rsidR="00DC5017">
        <w:rPr>
          <w:i/>
        </w:rPr>
        <w:t xml:space="preserve"> </w:t>
      </w:r>
      <w:r w:rsidR="00F13F27">
        <w:rPr>
          <w:i/>
        </w:rPr>
        <w:t xml:space="preserve">494. </w:t>
      </w:r>
      <w:proofErr w:type="spellStart"/>
      <w:r w:rsidR="00F13F27">
        <w:rPr>
          <w:i/>
        </w:rPr>
        <w:t>hrsz</w:t>
      </w:r>
      <w:proofErr w:type="spellEnd"/>
      <w:r w:rsidR="00F13F27">
        <w:rPr>
          <w:i/>
        </w:rPr>
        <w:t xml:space="preserve">. alatti és </w:t>
      </w:r>
      <w:r w:rsidR="00F13F27" w:rsidRPr="00200C87">
        <w:rPr>
          <w:i/>
        </w:rPr>
        <w:t>természetben a</w:t>
      </w:r>
      <w:r w:rsidR="00F13F27">
        <w:rPr>
          <w:i/>
        </w:rPr>
        <w:t xml:space="preserve"> 2858 Császár, Iskola köz 1.</w:t>
      </w:r>
      <w:r w:rsidR="00F13F27" w:rsidRPr="00200C87">
        <w:rPr>
          <w:i/>
        </w:rPr>
        <w:t xml:space="preserve"> szám alatt található,</w:t>
      </w:r>
      <w:r w:rsidR="00F13F27">
        <w:rPr>
          <w:i/>
        </w:rPr>
        <w:t xml:space="preserve"> „kivett általános iskola</w:t>
      </w:r>
      <w:r w:rsidR="00F13F27" w:rsidRPr="00200C87">
        <w:rPr>
          <w:i/>
        </w:rPr>
        <w:t>” megjelölésű ingatlan egésze, azaz 1/1 tulajdoni hányada vonatkozásában vagyonkezelésbe adás jogcímén bejegyzésre kerüljön. Felek megállapodnak, hogy</w:t>
      </w:r>
      <w:r w:rsidR="00F13F27" w:rsidRPr="00B725C9">
        <w:rPr>
          <w:i/>
        </w:rPr>
        <w:t xml:space="preserve"> a vagyonkezelői jog ingatlan-nyilvántartásba történő bejegyezéséről, valamint annak esetleges módosításáról, törléséről a Tankerület köteles gondoskodni, az ezzel kapcsolatosan felmerülő mindennemű költséget a Tankerület köteles viselni</w:t>
      </w:r>
      <w:r w:rsidR="00F13F27" w:rsidRPr="00B725C9">
        <w:t>.</w:t>
      </w:r>
    </w:p>
    <w:p w:rsidR="00F501FB" w:rsidRPr="00C333E3" w:rsidRDefault="00F501FB" w:rsidP="00A05C0E">
      <w:pPr>
        <w:pStyle w:val="Style5"/>
        <w:widowControl/>
        <w:jc w:val="center"/>
      </w:pPr>
    </w:p>
    <w:p w:rsidR="00F501FB" w:rsidRDefault="001900F6" w:rsidP="00A05C0E">
      <w:pPr>
        <w:pStyle w:val="Style5"/>
        <w:widowControl/>
        <w:spacing w:before="12"/>
        <w:jc w:val="center"/>
        <w:rPr>
          <w:rStyle w:val="FontStyle18"/>
          <w:sz w:val="24"/>
          <w:szCs w:val="24"/>
        </w:rPr>
      </w:pPr>
      <w:r w:rsidRPr="00C333E3">
        <w:rPr>
          <w:rStyle w:val="FontStyle18"/>
          <w:sz w:val="24"/>
          <w:szCs w:val="24"/>
        </w:rPr>
        <w:t>Felek Jogai és kötelezettségei</w:t>
      </w:r>
    </w:p>
    <w:p w:rsidR="00A05C0E" w:rsidRPr="00A05C0E" w:rsidRDefault="00A05C0E" w:rsidP="00A05C0E">
      <w:pPr>
        <w:pStyle w:val="Style5"/>
        <w:widowControl/>
        <w:spacing w:before="12"/>
        <w:jc w:val="center"/>
        <w:rPr>
          <w:rStyle w:val="FontStyle18"/>
          <w:b w:val="0"/>
          <w:sz w:val="24"/>
          <w:szCs w:val="24"/>
        </w:rPr>
      </w:pPr>
    </w:p>
    <w:p w:rsidR="00347CB1" w:rsidRDefault="001900F6" w:rsidP="008F79F4">
      <w:pPr>
        <w:pStyle w:val="Style14"/>
        <w:widowControl/>
        <w:numPr>
          <w:ilvl w:val="0"/>
          <w:numId w:val="1"/>
        </w:numPr>
        <w:tabs>
          <w:tab w:val="left" w:pos="670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KIK vagyonkezelésében levő ingatlant a Pedagóg</w:t>
      </w:r>
      <w:r w:rsidR="00552518" w:rsidRPr="00C333E3">
        <w:rPr>
          <w:rStyle w:val="FontStyle19"/>
          <w:sz w:val="24"/>
          <w:szCs w:val="24"/>
        </w:rPr>
        <w:t>iai Programban, az intézmény</w:t>
      </w:r>
      <w:r w:rsidRPr="00C333E3">
        <w:rPr>
          <w:rStyle w:val="FontStyle19"/>
          <w:sz w:val="24"/>
          <w:szCs w:val="24"/>
        </w:rPr>
        <w:t xml:space="preserve"> szervezeti és működési szabályzatában, házirendjében meghatározott feladatok ellátásának zavarása nélkül, az ott meghatározott tanítási időn kívül, az Önkormányzat - a KIK-kel legalább 15 nappal korábban történt megállapodást követően -</w:t>
      </w:r>
      <w:r w:rsidR="003C3C53" w:rsidRPr="00C333E3">
        <w:rPr>
          <w:rStyle w:val="FontStyle19"/>
          <w:sz w:val="24"/>
          <w:szCs w:val="24"/>
        </w:rPr>
        <w:t xml:space="preserve"> </w:t>
      </w:r>
      <w:r w:rsidRPr="00C333E3">
        <w:rPr>
          <w:rStyle w:val="FontStyle19"/>
          <w:sz w:val="24"/>
          <w:szCs w:val="24"/>
        </w:rPr>
        <w:t>önkormányzati, egyéb helyi közösségi, kulturális rendezvények lebonyolítása céljából térítésmentesen használja.</w:t>
      </w:r>
    </w:p>
    <w:p w:rsidR="008F79F4" w:rsidRDefault="008F79F4" w:rsidP="008F79F4">
      <w:pPr>
        <w:pStyle w:val="Style14"/>
        <w:widowControl/>
        <w:tabs>
          <w:tab w:val="left" w:pos="670"/>
        </w:tabs>
        <w:spacing w:line="240" w:lineRule="auto"/>
        <w:ind w:left="567" w:firstLine="0"/>
        <w:rPr>
          <w:rStyle w:val="FontStyle19"/>
          <w:sz w:val="24"/>
          <w:szCs w:val="24"/>
        </w:rPr>
      </w:pPr>
    </w:p>
    <w:p w:rsidR="00347CB1" w:rsidRDefault="001900F6" w:rsidP="008F79F4">
      <w:pPr>
        <w:pStyle w:val="Style14"/>
        <w:widowControl/>
        <w:numPr>
          <w:ilvl w:val="0"/>
          <w:numId w:val="1"/>
        </w:numPr>
        <w:tabs>
          <w:tab w:val="left" w:pos="670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347CB1">
        <w:rPr>
          <w:rStyle w:val="FontStyle19"/>
          <w:sz w:val="24"/>
          <w:szCs w:val="24"/>
        </w:rPr>
        <w:t xml:space="preserve">A KIK biztosítja, hogy az Önkormányzat az önkormányzati, helyi közösségi, kulturális célú hirdetményeit az ingatlanban a közösen meghatározott helyen és módon, a KIK által </w:t>
      </w:r>
      <w:r w:rsidR="00347CB1" w:rsidRPr="00347CB1">
        <w:rPr>
          <w:rStyle w:val="FontStyle19"/>
          <w:sz w:val="24"/>
          <w:szCs w:val="24"/>
        </w:rPr>
        <w:t>meghatározott időtartamban kifüggesztheti.</w:t>
      </w:r>
    </w:p>
    <w:p w:rsidR="008F79F4" w:rsidRDefault="008F79F4" w:rsidP="008F79F4">
      <w:pPr>
        <w:pStyle w:val="Style14"/>
        <w:widowControl/>
        <w:tabs>
          <w:tab w:val="left" w:pos="670"/>
        </w:tabs>
        <w:spacing w:line="240" w:lineRule="auto"/>
        <w:ind w:left="567" w:firstLine="0"/>
        <w:rPr>
          <w:rStyle w:val="FontStyle19"/>
          <w:sz w:val="24"/>
          <w:szCs w:val="24"/>
        </w:rPr>
      </w:pPr>
    </w:p>
    <w:p w:rsidR="000472A8" w:rsidRPr="00347CB1" w:rsidRDefault="00347CB1" w:rsidP="008F79F4">
      <w:pPr>
        <w:pStyle w:val="Style14"/>
        <w:widowControl/>
        <w:numPr>
          <w:ilvl w:val="0"/>
          <w:numId w:val="1"/>
        </w:numPr>
        <w:tabs>
          <w:tab w:val="left" w:pos="670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A KIK-et a vagyonkezelésben lévő vagyonnal kapcsolatban megilletik a tulajdonos jogai, és terhelik a tulajdonos kötelezettségei – ideértve a számvitelről szóló törvény szerinti könyvvezetési és beszámoló-készítési kötelezettséget is – azzal hogy </w:t>
      </w:r>
    </w:p>
    <w:p w:rsidR="00347CB1" w:rsidRDefault="00347CB1" w:rsidP="00347CB1">
      <w:pPr>
        <w:pStyle w:val="Style13"/>
        <w:widowControl/>
        <w:numPr>
          <w:ilvl w:val="0"/>
          <w:numId w:val="3"/>
        </w:numPr>
        <w:tabs>
          <w:tab w:val="left" w:pos="670"/>
          <w:tab w:val="left" w:pos="1276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347CB1">
        <w:rPr>
          <w:rStyle w:val="FontStyle19"/>
          <w:sz w:val="24"/>
          <w:szCs w:val="24"/>
        </w:rPr>
        <w:t>a</w:t>
      </w:r>
      <w:r w:rsidR="000472A8" w:rsidRPr="00347CB1">
        <w:rPr>
          <w:rStyle w:val="FontStyle19"/>
          <w:sz w:val="24"/>
          <w:szCs w:val="24"/>
        </w:rPr>
        <w:t xml:space="preserve">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  <w:r w:rsidRPr="00347CB1">
        <w:rPr>
          <w:rStyle w:val="FontStyle19"/>
          <w:sz w:val="24"/>
          <w:szCs w:val="24"/>
        </w:rPr>
        <w:t xml:space="preserve"> </w:t>
      </w:r>
    </w:p>
    <w:p w:rsidR="00347CB1" w:rsidRDefault="000472A8" w:rsidP="00347CB1">
      <w:pPr>
        <w:pStyle w:val="Style13"/>
        <w:widowControl/>
        <w:numPr>
          <w:ilvl w:val="0"/>
          <w:numId w:val="3"/>
        </w:numPr>
        <w:tabs>
          <w:tab w:val="left" w:pos="670"/>
          <w:tab w:val="left" w:pos="1276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347CB1">
        <w:rPr>
          <w:rStyle w:val="FontStyle19"/>
          <w:sz w:val="24"/>
          <w:szCs w:val="24"/>
        </w:rPr>
        <w:lastRenderedPageBreak/>
        <w:t>a vagyont biztosítékul nem adhatja,</w:t>
      </w:r>
      <w:r w:rsidR="00347CB1" w:rsidRPr="00347CB1">
        <w:rPr>
          <w:rStyle w:val="FontStyle19"/>
          <w:sz w:val="24"/>
          <w:szCs w:val="24"/>
        </w:rPr>
        <w:t xml:space="preserve"> </w:t>
      </w:r>
    </w:p>
    <w:p w:rsidR="00347CB1" w:rsidRDefault="000472A8" w:rsidP="00347CB1">
      <w:pPr>
        <w:pStyle w:val="Style13"/>
        <w:widowControl/>
        <w:numPr>
          <w:ilvl w:val="0"/>
          <w:numId w:val="3"/>
        </w:numPr>
        <w:tabs>
          <w:tab w:val="left" w:pos="670"/>
          <w:tab w:val="left" w:pos="1276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347CB1">
        <w:rPr>
          <w:rStyle w:val="FontStyle19"/>
          <w:sz w:val="24"/>
          <w:szCs w:val="24"/>
        </w:rPr>
        <w:t>a vagyonon osztott tulajdont nem létesíthet,</w:t>
      </w:r>
      <w:r w:rsidR="00347CB1" w:rsidRPr="00347CB1">
        <w:rPr>
          <w:rStyle w:val="FontStyle19"/>
          <w:sz w:val="24"/>
          <w:szCs w:val="24"/>
        </w:rPr>
        <w:t xml:space="preserve"> </w:t>
      </w:r>
    </w:p>
    <w:p w:rsidR="00347CB1" w:rsidRDefault="000472A8" w:rsidP="00347CB1">
      <w:pPr>
        <w:pStyle w:val="Style13"/>
        <w:widowControl/>
        <w:numPr>
          <w:ilvl w:val="0"/>
          <w:numId w:val="3"/>
        </w:numPr>
        <w:tabs>
          <w:tab w:val="left" w:pos="670"/>
          <w:tab w:val="left" w:pos="1276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347CB1">
        <w:rPr>
          <w:rStyle w:val="FontStyle19"/>
          <w:sz w:val="24"/>
          <w:szCs w:val="24"/>
        </w:rPr>
        <w:t>a vagyonkezelői jogot harmadik személyre nem ruházhatja át és nem terhelheti meg, valamint</w:t>
      </w:r>
      <w:r w:rsidR="00347CB1">
        <w:rPr>
          <w:rStyle w:val="FontStyle19"/>
          <w:sz w:val="24"/>
          <w:szCs w:val="24"/>
        </w:rPr>
        <w:t xml:space="preserve"> </w:t>
      </w:r>
    </w:p>
    <w:p w:rsidR="008F79F4" w:rsidRDefault="000472A8" w:rsidP="008F79F4">
      <w:pPr>
        <w:pStyle w:val="Style13"/>
        <w:widowControl/>
        <w:numPr>
          <w:ilvl w:val="0"/>
          <w:numId w:val="3"/>
        </w:numPr>
        <w:tabs>
          <w:tab w:val="left" w:pos="670"/>
          <w:tab w:val="left" w:pos="1276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347CB1">
        <w:rPr>
          <w:rStyle w:val="FontStyle19"/>
          <w:sz w:val="24"/>
          <w:szCs w:val="24"/>
        </w:rPr>
        <w:t>polgári jogi igényt megalapító, polgári jogi igényt eldöntő tulajdonosi hozzájárulást a vagyonkezelésében lévő vagyonra vonatkozóan hatósági és bírósági eljárásban sem adhat, kivéve a jogszabályon alapuló, továbbá az ingatlanra közérdekből külön jogszabályban feljogosított szervek javára alapított használati joghoz, vezetékjoghoz vagy ugyanezen okokból alapított szolgalomhoz történő hozzájárulást</w:t>
      </w:r>
      <w:r w:rsidR="008F79F4">
        <w:rPr>
          <w:rStyle w:val="FontStyle19"/>
          <w:sz w:val="24"/>
          <w:szCs w:val="24"/>
        </w:rPr>
        <w:t>.</w:t>
      </w:r>
    </w:p>
    <w:p w:rsidR="00347CB1" w:rsidRPr="00347CB1" w:rsidRDefault="00347CB1" w:rsidP="008F79F4">
      <w:pPr>
        <w:pStyle w:val="Style13"/>
        <w:widowControl/>
        <w:tabs>
          <w:tab w:val="left" w:pos="670"/>
          <w:tab w:val="left" w:pos="1276"/>
        </w:tabs>
        <w:spacing w:line="240" w:lineRule="auto"/>
        <w:ind w:firstLine="0"/>
        <w:rPr>
          <w:rStyle w:val="FontStyle19"/>
          <w:sz w:val="24"/>
          <w:szCs w:val="24"/>
        </w:rPr>
      </w:pPr>
    </w:p>
    <w:p w:rsidR="00F501FB" w:rsidRDefault="00525580" w:rsidP="008F79F4">
      <w:pPr>
        <w:pStyle w:val="Style13"/>
        <w:widowControl/>
        <w:numPr>
          <w:ilvl w:val="0"/>
          <w:numId w:val="1"/>
        </w:numPr>
        <w:spacing w:line="240" w:lineRule="auto"/>
        <w:rPr>
          <w:rStyle w:val="FontStyle19"/>
          <w:sz w:val="24"/>
          <w:szCs w:val="24"/>
        </w:rPr>
      </w:pPr>
      <w:r>
        <w:t>A</w:t>
      </w:r>
      <w:r w:rsidR="001900F6" w:rsidRPr="00C333E3">
        <w:rPr>
          <w:rStyle w:val="FontStyle19"/>
          <w:sz w:val="24"/>
          <w:szCs w:val="24"/>
        </w:rPr>
        <w:t xml:space="preserve"> KIK a vagyonkezelésében levő vagyont a központi berendezésekkel és</w:t>
      </w:r>
      <w:r w:rsidR="00D17BA6">
        <w:rPr>
          <w:rStyle w:val="FontStyle19"/>
          <w:sz w:val="24"/>
          <w:szCs w:val="24"/>
        </w:rPr>
        <w:t xml:space="preserve"> </w:t>
      </w:r>
      <w:r w:rsidR="001900F6" w:rsidRPr="00C333E3">
        <w:rPr>
          <w:rStyle w:val="FontStyle19"/>
          <w:sz w:val="24"/>
          <w:szCs w:val="24"/>
        </w:rPr>
        <w:t>felszerelésekkel együtt rendeltetésszerűen, a vagyonkezelési szerződésnek, a</w:t>
      </w:r>
      <w:r w:rsidR="00D17BA6">
        <w:rPr>
          <w:rStyle w:val="FontStyle19"/>
          <w:sz w:val="24"/>
          <w:szCs w:val="24"/>
        </w:rPr>
        <w:t xml:space="preserve"> </w:t>
      </w:r>
      <w:r w:rsidR="001900F6" w:rsidRPr="00C333E3">
        <w:rPr>
          <w:rStyle w:val="FontStyle19"/>
          <w:sz w:val="24"/>
          <w:szCs w:val="24"/>
        </w:rPr>
        <w:t>rendes gazdálkodás szabályainak megfelelően, a vagyonra vonatkozó biztonsági</w:t>
      </w:r>
      <w:r w:rsidR="00D17BA6">
        <w:rPr>
          <w:rStyle w:val="FontStyle19"/>
          <w:sz w:val="24"/>
          <w:szCs w:val="24"/>
        </w:rPr>
        <w:t xml:space="preserve"> </w:t>
      </w:r>
      <w:r w:rsidR="001900F6" w:rsidRPr="00C333E3">
        <w:rPr>
          <w:rStyle w:val="FontStyle19"/>
          <w:sz w:val="24"/>
          <w:szCs w:val="24"/>
        </w:rPr>
        <w:t>előírások betartásával, a közvagyont használó személytől elvárható gondossággal</w:t>
      </w:r>
      <w:r w:rsidR="00D17BA6">
        <w:rPr>
          <w:rStyle w:val="FontStyle19"/>
          <w:sz w:val="24"/>
          <w:szCs w:val="24"/>
        </w:rPr>
        <w:t xml:space="preserve"> </w:t>
      </w:r>
      <w:r w:rsidR="001900F6" w:rsidRPr="00C333E3">
        <w:rPr>
          <w:rStyle w:val="FontStyle19"/>
          <w:sz w:val="24"/>
          <w:szCs w:val="24"/>
        </w:rPr>
        <w:t>mások jogainak és törvényes érdekeinek sérelme nélkül jogosult birtokolni,</w:t>
      </w:r>
      <w:r w:rsidR="00D17BA6">
        <w:rPr>
          <w:rStyle w:val="FontStyle19"/>
          <w:sz w:val="24"/>
          <w:szCs w:val="24"/>
        </w:rPr>
        <w:t xml:space="preserve"> </w:t>
      </w:r>
      <w:r w:rsidR="001900F6" w:rsidRPr="00C333E3">
        <w:rPr>
          <w:rStyle w:val="FontStyle19"/>
          <w:sz w:val="24"/>
          <w:szCs w:val="24"/>
        </w:rPr>
        <w:t>használni, szedni hasznait.</w:t>
      </w:r>
    </w:p>
    <w:p w:rsidR="008F79F4" w:rsidRPr="00C333E3" w:rsidRDefault="008F79F4" w:rsidP="008F79F4">
      <w:pPr>
        <w:pStyle w:val="Style13"/>
        <w:widowControl/>
        <w:spacing w:line="240" w:lineRule="auto"/>
        <w:ind w:left="360" w:firstLine="0"/>
        <w:rPr>
          <w:rStyle w:val="FontStyle19"/>
          <w:sz w:val="24"/>
          <w:szCs w:val="24"/>
        </w:rPr>
      </w:pPr>
    </w:p>
    <w:p w:rsidR="00F501FB" w:rsidRDefault="001900F6" w:rsidP="008F79F4">
      <w:pPr>
        <w:pStyle w:val="Style2"/>
        <w:widowControl/>
        <w:numPr>
          <w:ilvl w:val="0"/>
          <w:numId w:val="1"/>
        </w:numPr>
        <w:spacing w:line="240" w:lineRule="auto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Amennyiben a KIK a vagyonkezelésében levő vagyon hasznosítását másnak átengedi, a használó magatartásáért, mint sajátjáért felel.</w:t>
      </w:r>
    </w:p>
    <w:p w:rsidR="008F79F4" w:rsidRPr="00C333E3" w:rsidRDefault="008F79F4" w:rsidP="008F79F4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D74C7A" w:rsidRPr="00C333E3" w:rsidRDefault="00552518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8</w:t>
      </w:r>
      <w:r w:rsidR="005540D6" w:rsidRPr="00C333E3">
        <w:rPr>
          <w:rStyle w:val="FontStyle19"/>
          <w:sz w:val="24"/>
          <w:szCs w:val="24"/>
        </w:rPr>
        <w:t xml:space="preserve">. </w:t>
      </w:r>
      <w:r w:rsidR="005540D6" w:rsidRPr="00C333E3">
        <w:rPr>
          <w:rStyle w:val="FontStyle19"/>
          <w:sz w:val="24"/>
          <w:szCs w:val="24"/>
        </w:rPr>
        <w:tab/>
      </w:r>
      <w:r w:rsidR="001900F6" w:rsidRPr="00C333E3">
        <w:rPr>
          <w:rStyle w:val="FontStyle19"/>
          <w:sz w:val="24"/>
          <w:szCs w:val="24"/>
        </w:rPr>
        <w:t xml:space="preserve">A KIK viseli a vagyonkezelésében levő vagyonnal összefüggő költségeket, </w:t>
      </w:r>
      <w:proofErr w:type="spellStart"/>
      <w:r w:rsidR="001900F6" w:rsidRPr="00C333E3">
        <w:rPr>
          <w:rStyle w:val="FontStyle19"/>
          <w:sz w:val="24"/>
          <w:szCs w:val="24"/>
        </w:rPr>
        <w:t>közterheket</w:t>
      </w:r>
      <w:proofErr w:type="spellEnd"/>
      <w:r w:rsidR="001900F6" w:rsidRPr="00C333E3">
        <w:rPr>
          <w:rStyle w:val="FontStyle19"/>
          <w:sz w:val="24"/>
          <w:szCs w:val="24"/>
        </w:rPr>
        <w:t>, díjakat, gondoskodik a vagyonvédelemről.</w:t>
      </w:r>
      <w:r w:rsidR="00D74C7A" w:rsidRPr="00C333E3">
        <w:t xml:space="preserve"> </w:t>
      </w:r>
      <w:r w:rsidR="00D74C7A" w:rsidRPr="00C333E3">
        <w:rPr>
          <w:rStyle w:val="FontStyle19"/>
          <w:sz w:val="24"/>
          <w:szCs w:val="24"/>
        </w:rPr>
        <w:t>A KIK a vagyonkezelésében levő ingatlannal kapcsolatos karbantartói feladatok (épületen belül, környékének tisztán tartása) ellenértékét fizeti az önkormányzat részére, ami az általa foglalkoztatott karbantartó mindenkori bérének és járulékainak a 30 %-</w:t>
      </w:r>
      <w:proofErr w:type="gramStart"/>
      <w:r w:rsidR="00D74C7A" w:rsidRPr="00C333E3">
        <w:rPr>
          <w:rStyle w:val="FontStyle19"/>
          <w:sz w:val="24"/>
          <w:szCs w:val="24"/>
        </w:rPr>
        <w:t>a.</w:t>
      </w:r>
      <w:proofErr w:type="gramEnd"/>
    </w:p>
    <w:p w:rsidR="00D74C7A" w:rsidRPr="00C333E3" w:rsidRDefault="00D74C7A" w:rsidP="008F79F4">
      <w:pPr>
        <w:pStyle w:val="Style2"/>
        <w:widowControl/>
        <w:spacing w:line="240" w:lineRule="auto"/>
        <w:ind w:left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Az alábbi díjakat Császár Község Önkormányzat fizeti a szolgáltatónak, és a korábban kötött megállapodás alapján számlázza át a KIK számára:</w:t>
      </w:r>
    </w:p>
    <w:p w:rsidR="00D74C7A" w:rsidRPr="00C333E3" w:rsidRDefault="00D74C7A" w:rsidP="0058433B">
      <w:pPr>
        <w:pStyle w:val="Style2"/>
        <w:widowControl/>
        <w:numPr>
          <w:ilvl w:val="0"/>
          <w:numId w:val="16"/>
        </w:numPr>
        <w:spacing w:line="240" w:lineRule="auto"/>
        <w:ind w:left="1134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 xml:space="preserve">épületbiztosítási díj (mindenkori kiszabott díj) </w:t>
      </w:r>
    </w:p>
    <w:p w:rsidR="00D74C7A" w:rsidRDefault="00D74C7A" w:rsidP="008F79F4">
      <w:pPr>
        <w:pStyle w:val="Style2"/>
        <w:widowControl/>
        <w:numPr>
          <w:ilvl w:val="0"/>
          <w:numId w:val="16"/>
        </w:numPr>
        <w:spacing w:line="240" w:lineRule="auto"/>
        <w:ind w:left="1134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hulladékszállítási díj (meglévő megállapodás alapján)</w:t>
      </w:r>
    </w:p>
    <w:p w:rsidR="008F79F4" w:rsidRPr="00C333E3" w:rsidRDefault="008F79F4" w:rsidP="008F79F4">
      <w:pPr>
        <w:pStyle w:val="Style2"/>
        <w:widowControl/>
        <w:spacing w:line="240" w:lineRule="auto"/>
        <w:ind w:left="1134"/>
        <w:rPr>
          <w:rStyle w:val="FontStyle19"/>
          <w:sz w:val="24"/>
          <w:szCs w:val="24"/>
        </w:rPr>
      </w:pPr>
    </w:p>
    <w:p w:rsidR="00F501FB" w:rsidRDefault="00D74C7A" w:rsidP="008F79F4">
      <w:pPr>
        <w:pStyle w:val="Style2"/>
        <w:widowControl/>
        <w:spacing w:line="240" w:lineRule="auto"/>
        <w:ind w:left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Az önkormányzat a KIK-re jutó költséget negyedévente utólag a negyedévet követő hónap 5. napjáig számlázza, amelyet a KIK a számla kézhezvételét követő 15 banki napon belül köteles az önkormányzat bankszámlájára történő átutalással megfizetni. A fizetés késedelme esetén a fizetési határnaptól az önkormányzatot a Ptk. szerinti késedelmi kamat illeti meg.</w:t>
      </w:r>
    </w:p>
    <w:p w:rsidR="008F79F4" w:rsidRPr="00C333E3" w:rsidRDefault="008F79F4" w:rsidP="008F79F4">
      <w:pPr>
        <w:pStyle w:val="Style2"/>
        <w:widowControl/>
        <w:spacing w:line="240" w:lineRule="auto"/>
        <w:ind w:left="567"/>
        <w:rPr>
          <w:rStyle w:val="FontStyle19"/>
          <w:sz w:val="24"/>
          <w:szCs w:val="24"/>
        </w:rPr>
      </w:pPr>
    </w:p>
    <w:p w:rsidR="00F501FB" w:rsidRDefault="00552518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9</w:t>
      </w:r>
      <w:r w:rsidR="005540D6" w:rsidRPr="00C333E3">
        <w:rPr>
          <w:rStyle w:val="FontStyle19"/>
          <w:sz w:val="24"/>
          <w:szCs w:val="24"/>
        </w:rPr>
        <w:t xml:space="preserve">. </w:t>
      </w:r>
      <w:r w:rsidR="005540D6" w:rsidRPr="00C333E3">
        <w:rPr>
          <w:rStyle w:val="FontStyle19"/>
          <w:sz w:val="24"/>
          <w:szCs w:val="24"/>
        </w:rPr>
        <w:tab/>
      </w:r>
      <w:r w:rsidR="001900F6" w:rsidRPr="00C333E3">
        <w:rPr>
          <w:rStyle w:val="FontStyle19"/>
          <w:sz w:val="24"/>
          <w:szCs w:val="24"/>
        </w:rPr>
        <w:t>A KIK felelős az ingatlannal kapcsolatban, a tűzvédelmi, munkavédelmi és környezetvédelmi törvényekben és egyéb kapcsolódó jogszabályokban foglaltak betartásáért és betartatásáért.</w:t>
      </w:r>
    </w:p>
    <w:p w:rsidR="008F79F4" w:rsidRPr="00C333E3" w:rsidRDefault="008F79F4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</w:p>
    <w:p w:rsidR="00F501FB" w:rsidRDefault="005540D6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1</w:t>
      </w:r>
      <w:r w:rsidR="00552518" w:rsidRPr="00C333E3">
        <w:rPr>
          <w:rStyle w:val="FontStyle19"/>
          <w:sz w:val="24"/>
          <w:szCs w:val="24"/>
        </w:rPr>
        <w:t>0</w:t>
      </w:r>
      <w:r w:rsidRPr="00C333E3">
        <w:rPr>
          <w:rStyle w:val="FontStyle19"/>
          <w:sz w:val="24"/>
          <w:szCs w:val="24"/>
        </w:rPr>
        <w:t xml:space="preserve">. </w:t>
      </w:r>
      <w:r w:rsidRPr="00C333E3">
        <w:rPr>
          <w:rStyle w:val="FontStyle19"/>
          <w:sz w:val="24"/>
          <w:szCs w:val="24"/>
        </w:rPr>
        <w:tab/>
      </w:r>
      <w:r w:rsidR="001900F6" w:rsidRPr="00C333E3">
        <w:rPr>
          <w:rStyle w:val="FontStyle19"/>
          <w:sz w:val="24"/>
          <w:szCs w:val="24"/>
        </w:rPr>
        <w:t xml:space="preserve">A KIK köteles teljesíteni a vagyonkezelésében levő vagyonnal </w:t>
      </w:r>
      <w:proofErr w:type="gramStart"/>
      <w:r w:rsidR="001900F6" w:rsidRPr="00C333E3">
        <w:rPr>
          <w:rStyle w:val="FontStyle19"/>
          <w:sz w:val="24"/>
          <w:szCs w:val="24"/>
        </w:rPr>
        <w:t>kapcsolatban</w:t>
      </w:r>
      <w:proofErr w:type="gramEnd"/>
      <w:r w:rsidR="001900F6" w:rsidRPr="00C333E3">
        <w:rPr>
          <w:rStyle w:val="FontStyle19"/>
          <w:sz w:val="24"/>
          <w:szCs w:val="24"/>
        </w:rPr>
        <w:t xml:space="preserve"> a jogszabályban, illetve a vagyonkezelési szerződésben előírt nyilvántartási, adatszolgáltatási, és elszámolási kötelezettséget.</w:t>
      </w:r>
    </w:p>
    <w:p w:rsidR="008F79F4" w:rsidRPr="00C333E3" w:rsidRDefault="008F79F4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</w:p>
    <w:p w:rsidR="00F501FB" w:rsidRDefault="005540D6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1</w:t>
      </w:r>
      <w:r w:rsidR="00552518" w:rsidRPr="00C333E3">
        <w:rPr>
          <w:rStyle w:val="FontStyle19"/>
          <w:sz w:val="24"/>
          <w:szCs w:val="24"/>
        </w:rPr>
        <w:t>1</w:t>
      </w:r>
      <w:r w:rsidRPr="00C333E3">
        <w:rPr>
          <w:rStyle w:val="FontStyle19"/>
          <w:sz w:val="24"/>
          <w:szCs w:val="24"/>
        </w:rPr>
        <w:t xml:space="preserve">. </w:t>
      </w:r>
      <w:r w:rsidRPr="00C333E3">
        <w:rPr>
          <w:rStyle w:val="FontStyle19"/>
          <w:sz w:val="24"/>
          <w:szCs w:val="24"/>
        </w:rPr>
        <w:tab/>
      </w:r>
      <w:r w:rsidR="001900F6" w:rsidRPr="00C333E3">
        <w:rPr>
          <w:rStyle w:val="FontStyle19"/>
          <w:sz w:val="24"/>
          <w:szCs w:val="24"/>
        </w:rPr>
        <w:t>A vagyonkezelésbe adott vagyont, annak értékét és változásait a KIK nyilvántartja. Az érték nyilvántartásától el lehet tekinteni, ha az adott vagyontárgy értéke természeténél, jellegénél fogva nem állapítható meg. A nyilvántartásnak tartalmaznia kell a vagyon elsődleges rendeltetése szerinti közfeladat megjelölését is. A nyilvántartási adatok - a minősített adat védelméről szóló törvény szerinti minősített adat kivételével -</w:t>
      </w:r>
      <w:r w:rsidR="00D74C7A" w:rsidRPr="00C333E3">
        <w:rPr>
          <w:rStyle w:val="FontStyle19"/>
          <w:sz w:val="24"/>
          <w:szCs w:val="24"/>
        </w:rPr>
        <w:t xml:space="preserve"> </w:t>
      </w:r>
      <w:r w:rsidR="001900F6" w:rsidRPr="00C333E3">
        <w:rPr>
          <w:rStyle w:val="FontStyle19"/>
          <w:sz w:val="24"/>
          <w:szCs w:val="24"/>
        </w:rPr>
        <w:t>nyilvánosak.</w:t>
      </w:r>
    </w:p>
    <w:p w:rsidR="008F79F4" w:rsidRPr="00C333E3" w:rsidRDefault="008F79F4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</w:p>
    <w:p w:rsidR="00F501FB" w:rsidRDefault="005540D6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1</w:t>
      </w:r>
      <w:r w:rsidR="00552518" w:rsidRPr="00C333E3">
        <w:rPr>
          <w:rStyle w:val="FontStyle19"/>
          <w:sz w:val="24"/>
          <w:szCs w:val="24"/>
        </w:rPr>
        <w:t>2</w:t>
      </w:r>
      <w:r w:rsidRPr="00C333E3">
        <w:rPr>
          <w:rStyle w:val="FontStyle19"/>
          <w:sz w:val="24"/>
          <w:szCs w:val="24"/>
        </w:rPr>
        <w:t xml:space="preserve">. </w:t>
      </w:r>
      <w:r w:rsidRPr="00C333E3">
        <w:rPr>
          <w:rStyle w:val="FontStyle19"/>
          <w:sz w:val="24"/>
          <w:szCs w:val="24"/>
        </w:rPr>
        <w:tab/>
      </w:r>
      <w:r w:rsidR="001900F6" w:rsidRPr="00C333E3">
        <w:rPr>
          <w:rStyle w:val="FontStyle19"/>
          <w:sz w:val="24"/>
          <w:szCs w:val="24"/>
        </w:rPr>
        <w:t>A KIK a használatában lévő vagyont érintő lényeges változásokat, a változás bekövetkezésétől számított 5 napon belül köteles jelenteni az Önkormányzatnak.</w:t>
      </w:r>
    </w:p>
    <w:p w:rsidR="008F79F4" w:rsidRPr="00C333E3" w:rsidRDefault="008F79F4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</w:p>
    <w:p w:rsidR="00F501FB" w:rsidRDefault="005540D6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lastRenderedPageBreak/>
        <w:t>1</w:t>
      </w:r>
      <w:r w:rsidR="00552518" w:rsidRPr="00C333E3">
        <w:rPr>
          <w:rStyle w:val="FontStyle19"/>
          <w:sz w:val="24"/>
          <w:szCs w:val="24"/>
        </w:rPr>
        <w:t>3</w:t>
      </w:r>
      <w:r w:rsidRPr="00C333E3">
        <w:rPr>
          <w:rStyle w:val="FontStyle19"/>
          <w:sz w:val="24"/>
          <w:szCs w:val="24"/>
        </w:rPr>
        <w:t xml:space="preserve">. </w:t>
      </w:r>
      <w:r w:rsidRPr="00C333E3">
        <w:rPr>
          <w:rStyle w:val="FontStyle19"/>
          <w:sz w:val="24"/>
          <w:szCs w:val="24"/>
        </w:rPr>
        <w:tab/>
      </w:r>
      <w:r w:rsidR="001900F6" w:rsidRPr="00C333E3">
        <w:rPr>
          <w:rStyle w:val="FontStyle19"/>
          <w:sz w:val="24"/>
          <w:szCs w:val="24"/>
        </w:rPr>
        <w:t xml:space="preserve">A KIK köteles az Önkormányzatot haladéktalanul értesíteni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</w:t>
      </w:r>
      <w:proofErr w:type="gramStart"/>
      <w:r w:rsidR="001900F6" w:rsidRPr="00C333E3">
        <w:rPr>
          <w:rStyle w:val="FontStyle19"/>
          <w:sz w:val="24"/>
          <w:szCs w:val="24"/>
        </w:rPr>
        <w:t>arról</w:t>
      </w:r>
      <w:proofErr w:type="gramEnd"/>
      <w:r w:rsidR="001900F6" w:rsidRPr="00C333E3">
        <w:rPr>
          <w:rStyle w:val="FontStyle19"/>
          <w:sz w:val="24"/>
          <w:szCs w:val="24"/>
        </w:rPr>
        <w:t xml:space="preserve"> ha őt jogai gyakorlásában harmadik személy akadályozza.</w:t>
      </w:r>
    </w:p>
    <w:p w:rsidR="008F79F4" w:rsidRPr="00C333E3" w:rsidRDefault="008F79F4" w:rsidP="008F79F4">
      <w:pPr>
        <w:pStyle w:val="Style2"/>
        <w:widowControl/>
        <w:spacing w:line="240" w:lineRule="auto"/>
        <w:ind w:left="567" w:hanging="567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14"/>
        <w:widowControl/>
        <w:tabs>
          <w:tab w:val="left" w:pos="526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1</w:t>
      </w:r>
      <w:r w:rsidR="00552518" w:rsidRPr="00C333E3">
        <w:rPr>
          <w:rStyle w:val="FontStyle19"/>
          <w:sz w:val="24"/>
          <w:szCs w:val="24"/>
        </w:rPr>
        <w:t>4</w:t>
      </w:r>
      <w:r w:rsidRPr="00C333E3">
        <w:rPr>
          <w:rStyle w:val="FontStyle19"/>
          <w:sz w:val="24"/>
          <w:szCs w:val="24"/>
        </w:rPr>
        <w:t>.</w:t>
      </w:r>
      <w:r w:rsidRPr="00C333E3">
        <w:rPr>
          <w:rStyle w:val="FontStyle19"/>
          <w:sz w:val="24"/>
          <w:szCs w:val="24"/>
        </w:rPr>
        <w:tab/>
        <w:t>A KIK köteles tűrni, hogy az Önkormányzat a veszély elhárítására, a kár</w:t>
      </w:r>
      <w:r w:rsidRPr="00C333E3">
        <w:rPr>
          <w:rStyle w:val="FontStyle19"/>
          <w:sz w:val="24"/>
          <w:szCs w:val="24"/>
        </w:rPr>
        <w:br/>
        <w:t>következményeinek megszüntetésére a szükséges intézkedéseket megtegye.</w:t>
      </w:r>
    </w:p>
    <w:p w:rsidR="00863361" w:rsidRPr="00C333E3" w:rsidRDefault="00863361" w:rsidP="00863361">
      <w:pPr>
        <w:pStyle w:val="Style14"/>
        <w:widowControl/>
        <w:tabs>
          <w:tab w:val="left" w:pos="526"/>
        </w:tabs>
        <w:spacing w:line="240" w:lineRule="auto"/>
        <w:ind w:firstLine="0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14"/>
        <w:widowControl/>
        <w:tabs>
          <w:tab w:val="left" w:pos="540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1</w:t>
      </w:r>
      <w:r w:rsidR="00552518" w:rsidRPr="00C333E3">
        <w:rPr>
          <w:rStyle w:val="FontStyle19"/>
          <w:sz w:val="24"/>
          <w:szCs w:val="24"/>
        </w:rPr>
        <w:t>5</w:t>
      </w:r>
      <w:r w:rsidRPr="00C333E3">
        <w:rPr>
          <w:rStyle w:val="FontStyle19"/>
          <w:sz w:val="24"/>
          <w:szCs w:val="24"/>
        </w:rPr>
        <w:t>.</w:t>
      </w:r>
      <w:r w:rsidR="000472A8">
        <w:rPr>
          <w:rStyle w:val="FontStyle19"/>
          <w:sz w:val="24"/>
          <w:szCs w:val="24"/>
        </w:rPr>
        <w:tab/>
      </w:r>
      <w:r w:rsidRPr="00C333E3">
        <w:rPr>
          <w:rStyle w:val="FontStyle19"/>
          <w:sz w:val="24"/>
          <w:szCs w:val="24"/>
        </w:rPr>
        <w:t>Az értesítés elmaradása vagy késedelme miatt bekövetkezett kárt, illetve</w:t>
      </w:r>
      <w:r w:rsidRPr="00C333E3">
        <w:rPr>
          <w:rStyle w:val="FontStyle19"/>
          <w:sz w:val="24"/>
          <w:szCs w:val="24"/>
        </w:rPr>
        <w:br/>
        <w:t>költségnövekedést a KIK köteles viselni.</w:t>
      </w:r>
    </w:p>
    <w:p w:rsidR="00863361" w:rsidRPr="00C333E3" w:rsidRDefault="00863361" w:rsidP="00863361">
      <w:pPr>
        <w:pStyle w:val="Style14"/>
        <w:widowControl/>
        <w:tabs>
          <w:tab w:val="left" w:pos="540"/>
        </w:tabs>
        <w:spacing w:line="240" w:lineRule="auto"/>
        <w:ind w:firstLine="0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14"/>
        <w:widowControl/>
        <w:numPr>
          <w:ilvl w:val="0"/>
          <w:numId w:val="15"/>
        </w:numPr>
        <w:tabs>
          <w:tab w:val="left" w:pos="691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KIK felel minden olyan kárért, amely a rendeltetésellenes vagy szerződésellenes használat következménye. A nem rendeltetésszerű használat folytán keletkezett hibák kijavítása, károk megtérítése a KIK kötelezettsége függetlenül attól, hogy a bekövetkezett hiba, illetve kár alkalmazottjai, ügyfelei, az intézmény tanulói vagy az érdekkörében eljáró személy magatartására vezethető vissza. Nem terheli a KIK-et a kártérítési kötelezettség, ha bizonyítja, hogy úgy járt el, ahogy adott helyzetben a közvagyon használójától elvárható.</w:t>
      </w:r>
    </w:p>
    <w:p w:rsidR="00863361" w:rsidRPr="00C333E3" w:rsidRDefault="00863361" w:rsidP="00863361">
      <w:pPr>
        <w:pStyle w:val="Style14"/>
        <w:widowControl/>
        <w:tabs>
          <w:tab w:val="left" w:pos="691"/>
        </w:tabs>
        <w:spacing w:line="240" w:lineRule="auto"/>
        <w:ind w:left="567" w:firstLine="0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14"/>
        <w:widowControl/>
        <w:numPr>
          <w:ilvl w:val="0"/>
          <w:numId w:val="15"/>
        </w:numPr>
        <w:tabs>
          <w:tab w:val="left" w:pos="691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Az Önkormányzat a KIK-</w:t>
      </w:r>
      <w:proofErr w:type="spellStart"/>
      <w:r w:rsidRPr="00C333E3">
        <w:rPr>
          <w:rStyle w:val="FontStyle19"/>
          <w:sz w:val="24"/>
          <w:szCs w:val="24"/>
        </w:rPr>
        <w:t>től</w:t>
      </w:r>
      <w:proofErr w:type="spellEnd"/>
      <w:r w:rsidRPr="00C333E3">
        <w:rPr>
          <w:rStyle w:val="FontStyle19"/>
          <w:sz w:val="24"/>
          <w:szCs w:val="24"/>
        </w:rPr>
        <w:t xml:space="preserve"> követelheti a vagyonkezelésbe adott </w:t>
      </w:r>
      <w:proofErr w:type="gramStart"/>
      <w:r w:rsidRPr="00C333E3">
        <w:rPr>
          <w:rStyle w:val="FontStyle19"/>
          <w:sz w:val="24"/>
          <w:szCs w:val="24"/>
        </w:rPr>
        <w:t>vagyon rendeltetés-</w:t>
      </w:r>
      <w:proofErr w:type="gramEnd"/>
      <w:r w:rsidRPr="00C333E3">
        <w:rPr>
          <w:rStyle w:val="FontStyle19"/>
          <w:sz w:val="24"/>
          <w:szCs w:val="24"/>
        </w:rPr>
        <w:t>, illetve szerződésellenes használatának megszüntetését. Ha a KIK a rendeltetés-, illetve szerződésellenes használatot - az Önkormányzat felhívása ellenére - tovább folytatja, az Önkormányzat kártérítést követelhet.</w:t>
      </w:r>
    </w:p>
    <w:p w:rsidR="00863361" w:rsidRPr="00C333E3" w:rsidRDefault="00863361" w:rsidP="00863361">
      <w:pPr>
        <w:pStyle w:val="Style14"/>
        <w:widowControl/>
        <w:tabs>
          <w:tab w:val="left" w:pos="691"/>
        </w:tabs>
        <w:spacing w:line="240" w:lineRule="auto"/>
        <w:ind w:left="567" w:firstLine="0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14"/>
        <w:widowControl/>
        <w:numPr>
          <w:ilvl w:val="0"/>
          <w:numId w:val="15"/>
        </w:numPr>
        <w:tabs>
          <w:tab w:val="left" w:pos="691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KIK gondoskodik a vagyonkezelésében levő vagyon értékének, állagának megóvásáról, karbantartásáról, a szükséges felújítások, pótlások, cserék kivitelezési munkálatainak elvégzéséről, elvégeztetéséről így az ingatlanban levő központi berendezések, az ezekhez csatlakozó vezetékrendszerek munkaképes állapotának biztosításáról, az átvételkori állapotnak megfelelő szinten tartásáról.</w:t>
      </w:r>
    </w:p>
    <w:p w:rsidR="00863361" w:rsidRPr="00C333E3" w:rsidRDefault="00863361" w:rsidP="00863361">
      <w:pPr>
        <w:pStyle w:val="Style14"/>
        <w:widowControl/>
        <w:tabs>
          <w:tab w:val="left" w:pos="691"/>
        </w:tabs>
        <w:spacing w:line="240" w:lineRule="auto"/>
        <w:ind w:left="567" w:firstLine="0"/>
        <w:rPr>
          <w:rStyle w:val="FontStyle19"/>
          <w:sz w:val="24"/>
          <w:szCs w:val="24"/>
        </w:rPr>
      </w:pPr>
    </w:p>
    <w:p w:rsidR="00F501FB" w:rsidRPr="00C333E3" w:rsidRDefault="001900F6" w:rsidP="00863361">
      <w:pPr>
        <w:pStyle w:val="Style14"/>
        <w:widowControl/>
        <w:numPr>
          <w:ilvl w:val="0"/>
          <w:numId w:val="15"/>
        </w:numPr>
        <w:tabs>
          <w:tab w:val="left" w:pos="691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KIK a saját költségén az Önkormányzat előzetes írásbeli engedélye alapján jogosult</w:t>
      </w:r>
    </w:p>
    <w:p w:rsidR="00F501FB" w:rsidRPr="00C333E3" w:rsidRDefault="001900F6" w:rsidP="00863361">
      <w:pPr>
        <w:pStyle w:val="Style13"/>
        <w:widowControl/>
        <w:numPr>
          <w:ilvl w:val="0"/>
          <w:numId w:val="5"/>
        </w:numPr>
        <w:tabs>
          <w:tab w:val="left" w:pos="1130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vagyonkezelésében levő ingatlant átalakítani, illetőleg a falak, a mennyezet, vagy a padlózat megbontásával, tárgyaknak azokhoz történő rögzítésével járó műveletet,</w:t>
      </w:r>
    </w:p>
    <w:p w:rsidR="00F501FB" w:rsidRDefault="001900F6" w:rsidP="0058433B">
      <w:pPr>
        <w:pStyle w:val="Style13"/>
        <w:widowControl/>
        <w:numPr>
          <w:ilvl w:val="0"/>
          <w:numId w:val="5"/>
        </w:numPr>
        <w:tabs>
          <w:tab w:val="left" w:pos="1130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az elszámolt értékcsökkentést meghaladó, annak értékét növelő beruházást, felújítást végezni.</w:t>
      </w:r>
    </w:p>
    <w:p w:rsidR="00863361" w:rsidRPr="00C333E3" w:rsidRDefault="00863361" w:rsidP="00863361">
      <w:pPr>
        <w:pStyle w:val="Style13"/>
        <w:widowControl/>
        <w:tabs>
          <w:tab w:val="left" w:pos="1130"/>
        </w:tabs>
        <w:spacing w:line="240" w:lineRule="auto"/>
        <w:ind w:left="1134" w:firstLine="0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14"/>
        <w:widowControl/>
        <w:numPr>
          <w:ilvl w:val="0"/>
          <w:numId w:val="15"/>
        </w:numPr>
        <w:tabs>
          <w:tab w:val="left" w:pos="567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beruházás, felújítás értékét a KIK-</w:t>
      </w:r>
      <w:proofErr w:type="spellStart"/>
      <w:r w:rsidRPr="00C333E3">
        <w:rPr>
          <w:rStyle w:val="FontStyle19"/>
          <w:sz w:val="24"/>
          <w:szCs w:val="24"/>
        </w:rPr>
        <w:t>nek</w:t>
      </w:r>
      <w:proofErr w:type="spellEnd"/>
      <w:r w:rsidRPr="00C333E3">
        <w:rPr>
          <w:rStyle w:val="FontStyle19"/>
          <w:sz w:val="24"/>
          <w:szCs w:val="24"/>
        </w:rPr>
        <w:t xml:space="preserve"> bizonylatokkal kell igazolnia és azokról évente írásban be kel</w:t>
      </w:r>
      <w:r w:rsidR="00432C3F" w:rsidRPr="00C333E3">
        <w:rPr>
          <w:rStyle w:val="FontStyle19"/>
          <w:sz w:val="24"/>
          <w:szCs w:val="24"/>
        </w:rPr>
        <w:t>l számolnia az Önkormányzatnak.</w:t>
      </w:r>
    </w:p>
    <w:p w:rsidR="00863361" w:rsidRPr="00C333E3" w:rsidRDefault="00863361" w:rsidP="00863361">
      <w:pPr>
        <w:pStyle w:val="Style14"/>
        <w:widowControl/>
        <w:tabs>
          <w:tab w:val="left" w:pos="567"/>
        </w:tabs>
        <w:spacing w:line="240" w:lineRule="auto"/>
        <w:ind w:left="567" w:firstLine="0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14"/>
        <w:widowControl/>
        <w:numPr>
          <w:ilvl w:val="0"/>
          <w:numId w:val="15"/>
        </w:numPr>
        <w:tabs>
          <w:tab w:val="left" w:pos="567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KIK az ingatlanban riasztórendszert, telefonos és számítógépes hálózatot építhet ki emeletek összekötésével együtt. Erről előzetesen köteles az Önkormányzatot írásban tájékoztatni.</w:t>
      </w:r>
    </w:p>
    <w:p w:rsidR="00863361" w:rsidRPr="00C333E3" w:rsidRDefault="00863361" w:rsidP="00863361">
      <w:pPr>
        <w:pStyle w:val="Style14"/>
        <w:widowControl/>
        <w:tabs>
          <w:tab w:val="left" w:pos="567"/>
        </w:tabs>
        <w:spacing w:line="240" w:lineRule="auto"/>
        <w:ind w:left="567" w:firstLine="0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14"/>
        <w:widowControl/>
        <w:numPr>
          <w:ilvl w:val="0"/>
          <w:numId w:val="15"/>
        </w:numPr>
        <w:tabs>
          <w:tab w:val="left" w:pos="567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KIK jogosult az ingatlant saját berendezéseivel ellátni, e berendezések felett szabadon rendelkezhet, és a szerződés megszűnése esetén ezeket saját tulajdonaként elszállíthatja, köteles azonban az eredeti állapotot saját költségén helyreállítani.</w:t>
      </w:r>
    </w:p>
    <w:p w:rsidR="00863361" w:rsidRPr="00C333E3" w:rsidRDefault="00863361" w:rsidP="00863361">
      <w:pPr>
        <w:pStyle w:val="Style14"/>
        <w:widowControl/>
        <w:tabs>
          <w:tab w:val="left" w:pos="567"/>
        </w:tabs>
        <w:spacing w:line="240" w:lineRule="auto"/>
        <w:ind w:left="567" w:firstLine="0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14"/>
        <w:widowControl/>
        <w:numPr>
          <w:ilvl w:val="0"/>
          <w:numId w:val="15"/>
        </w:numPr>
        <w:tabs>
          <w:tab w:val="left" w:pos="567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Az Önkormányzat az ingatlanban lévő, a KIK tulajdonát képező vagyontárgyakért felelősséget nem vállal.</w:t>
      </w:r>
    </w:p>
    <w:p w:rsidR="00863361" w:rsidRPr="00C333E3" w:rsidRDefault="00863361" w:rsidP="00863361">
      <w:pPr>
        <w:pStyle w:val="Style14"/>
        <w:widowControl/>
        <w:tabs>
          <w:tab w:val="left" w:pos="567"/>
        </w:tabs>
        <w:spacing w:line="240" w:lineRule="auto"/>
        <w:ind w:left="567" w:firstLine="0"/>
        <w:rPr>
          <w:rStyle w:val="FontStyle19"/>
          <w:sz w:val="24"/>
          <w:szCs w:val="24"/>
        </w:rPr>
      </w:pPr>
    </w:p>
    <w:p w:rsidR="00863361" w:rsidRDefault="001900F6" w:rsidP="00863361">
      <w:pPr>
        <w:pStyle w:val="Style2"/>
        <w:widowControl/>
        <w:numPr>
          <w:ilvl w:val="0"/>
          <w:numId w:val="15"/>
        </w:numPr>
        <w:tabs>
          <w:tab w:val="left" w:pos="567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lastRenderedPageBreak/>
        <w:t>A KIK vagyonkezelésébe adott, a köznevelési feladat ellátáshoz véglegesen feleslegessé vált vagyont - beleértve a rendeltetésszerű használat mellett elhasználódott vagy elavult eszközöket is - 20 napon belül köteles az Önkormányzat részére visszaadni, aki köteles azt visszavenni. A KIK a rendeltetésszerű használat melle</w:t>
      </w:r>
      <w:r w:rsidR="005540D6" w:rsidRPr="00C333E3">
        <w:rPr>
          <w:rStyle w:val="FontStyle19"/>
          <w:sz w:val="24"/>
          <w:szCs w:val="24"/>
        </w:rPr>
        <w:t xml:space="preserve">tt elhasználódott vagy elavult </w:t>
      </w:r>
      <w:r w:rsidR="00432C3F" w:rsidRPr="00C333E3">
        <w:rPr>
          <w:rStyle w:val="FontStyle19"/>
          <w:sz w:val="24"/>
          <w:szCs w:val="24"/>
        </w:rPr>
        <w:t>eszközök kivételével az</w:t>
      </w:r>
      <w:r w:rsidRPr="00C333E3">
        <w:rPr>
          <w:rStyle w:val="FontStyle19"/>
          <w:sz w:val="24"/>
          <w:szCs w:val="24"/>
        </w:rPr>
        <w:t xml:space="preserve"> egyéb vagyont</w:t>
      </w:r>
      <w:r w:rsidR="00432C3F" w:rsidRPr="00C333E3">
        <w:rPr>
          <w:rStyle w:val="FontStyle19"/>
          <w:sz w:val="24"/>
          <w:szCs w:val="24"/>
        </w:rPr>
        <w:t xml:space="preserve"> </w:t>
      </w:r>
      <w:r w:rsidR="005540D6" w:rsidRPr="00C333E3">
        <w:rPr>
          <w:rStyle w:val="FontStyle19"/>
          <w:sz w:val="24"/>
          <w:szCs w:val="24"/>
        </w:rPr>
        <w:t>rendeltetésszerű használatra alkalmas állapotban köteles visszaadni az Önkormányzatnak.</w:t>
      </w:r>
    </w:p>
    <w:p w:rsidR="00863361" w:rsidRDefault="00863361" w:rsidP="00863361">
      <w:pPr>
        <w:pStyle w:val="Style2"/>
        <w:widowControl/>
        <w:tabs>
          <w:tab w:val="left" w:pos="567"/>
        </w:tabs>
        <w:spacing w:line="240" w:lineRule="auto"/>
        <w:ind w:left="567"/>
        <w:rPr>
          <w:rStyle w:val="FontStyle19"/>
          <w:sz w:val="24"/>
          <w:szCs w:val="24"/>
        </w:rPr>
      </w:pPr>
    </w:p>
    <w:p w:rsidR="00F501FB" w:rsidRPr="00863361" w:rsidRDefault="001900F6" w:rsidP="00863361">
      <w:pPr>
        <w:pStyle w:val="Style2"/>
        <w:widowControl/>
        <w:numPr>
          <w:ilvl w:val="0"/>
          <w:numId w:val="15"/>
        </w:numPr>
        <w:tabs>
          <w:tab w:val="left" w:pos="567"/>
        </w:tabs>
        <w:spacing w:line="240" w:lineRule="auto"/>
        <w:ind w:left="567" w:hanging="567"/>
        <w:rPr>
          <w:rStyle w:val="FontStyle19"/>
          <w:sz w:val="24"/>
          <w:szCs w:val="24"/>
        </w:rPr>
      </w:pPr>
      <w:r w:rsidRPr="00863361">
        <w:rPr>
          <w:rStyle w:val="FontStyle19"/>
          <w:sz w:val="24"/>
          <w:szCs w:val="24"/>
        </w:rPr>
        <w:t>Tulajdonosi ellenőrzés</w:t>
      </w:r>
    </w:p>
    <w:p w:rsidR="00863361" w:rsidRPr="00C333E3" w:rsidRDefault="00863361" w:rsidP="00863361">
      <w:pPr>
        <w:pStyle w:val="Style2"/>
        <w:widowControl/>
        <w:tabs>
          <w:tab w:val="left" w:pos="567"/>
        </w:tabs>
        <w:spacing w:line="240" w:lineRule="auto"/>
        <w:ind w:left="720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2"/>
        <w:widowControl/>
        <w:spacing w:line="240" w:lineRule="auto"/>
        <w:ind w:left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Az Önkormányzat, mint tulajdonos évente legalább egy alkalommal, a nevelő-oktató munka, illetve a KIK működésének zavarása nélkül, előzetes é</w:t>
      </w:r>
      <w:r w:rsidR="0061211A">
        <w:rPr>
          <w:rStyle w:val="FontStyle19"/>
          <w:sz w:val="24"/>
          <w:szCs w:val="24"/>
        </w:rPr>
        <w:t>r</w:t>
      </w:r>
      <w:r w:rsidRPr="00C333E3">
        <w:rPr>
          <w:rStyle w:val="FontStyle19"/>
          <w:sz w:val="24"/>
          <w:szCs w:val="24"/>
        </w:rPr>
        <w:t>tesítés alapján a vagyonkezelésbe adott önkormányzati vagyonnal való gazdálkodást, a vagyon rendeltetésszerű használatát.</w:t>
      </w:r>
    </w:p>
    <w:p w:rsidR="00863361" w:rsidRPr="00C333E3" w:rsidRDefault="00863361" w:rsidP="00863361">
      <w:pPr>
        <w:pStyle w:val="Style2"/>
        <w:widowControl/>
        <w:spacing w:line="240" w:lineRule="auto"/>
        <w:ind w:left="567"/>
        <w:rPr>
          <w:rStyle w:val="FontStyle19"/>
          <w:sz w:val="24"/>
          <w:szCs w:val="24"/>
        </w:rPr>
      </w:pPr>
    </w:p>
    <w:p w:rsidR="00F501FB" w:rsidRPr="00C333E3" w:rsidRDefault="001900F6" w:rsidP="00863361">
      <w:pPr>
        <w:pStyle w:val="Style2"/>
        <w:widowControl/>
        <w:spacing w:line="240" w:lineRule="auto"/>
        <w:ind w:left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Az ellenőrzés során az Önkormányzat képviselője jogosult</w:t>
      </w:r>
    </w:p>
    <w:p w:rsidR="00F501FB" w:rsidRPr="00C333E3" w:rsidRDefault="001900F6" w:rsidP="0058433B">
      <w:pPr>
        <w:pStyle w:val="Style7"/>
        <w:widowControl/>
        <w:numPr>
          <w:ilvl w:val="0"/>
          <w:numId w:val="7"/>
        </w:numPr>
        <w:tabs>
          <w:tab w:val="left" w:pos="1109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KIK használatában álló ingatlan területére, illetve KIK által használt irodai és egyéb célú helyiségeibe belépni és ott tartózkodni,</w:t>
      </w:r>
    </w:p>
    <w:p w:rsidR="00F501FB" w:rsidRPr="00C333E3" w:rsidRDefault="001900F6" w:rsidP="0058433B">
      <w:pPr>
        <w:pStyle w:val="Style7"/>
        <w:widowControl/>
        <w:numPr>
          <w:ilvl w:val="0"/>
          <w:numId w:val="7"/>
        </w:numPr>
        <w:tabs>
          <w:tab w:val="left" w:pos="1109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 xml:space="preserve">az ellenőrzés tárgyához kapcsolódó iratokba és más </w:t>
      </w:r>
      <w:proofErr w:type="gramStart"/>
      <w:r w:rsidRPr="00C333E3">
        <w:rPr>
          <w:rStyle w:val="FontStyle19"/>
          <w:sz w:val="24"/>
          <w:szCs w:val="24"/>
        </w:rPr>
        <w:t>dokumentumokba</w:t>
      </w:r>
      <w:proofErr w:type="gramEnd"/>
      <w:r w:rsidRPr="00C333E3">
        <w:rPr>
          <w:rStyle w:val="FontStyle19"/>
          <w:sz w:val="24"/>
          <w:szCs w:val="24"/>
        </w:rPr>
        <w:t>, elektronikus adathordozón tárolt adatokba - a külön jogszabályokban meghatározott adat- és titokvédelmi előírások betartásával - betekinteni,</w:t>
      </w:r>
    </w:p>
    <w:p w:rsidR="00F501FB" w:rsidRPr="00C333E3" w:rsidRDefault="001900F6" w:rsidP="0058433B">
      <w:pPr>
        <w:pStyle w:val="Style7"/>
        <w:widowControl/>
        <w:numPr>
          <w:ilvl w:val="0"/>
          <w:numId w:val="7"/>
        </w:numPr>
        <w:tabs>
          <w:tab w:val="left" w:pos="1109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 xml:space="preserve">a KIK alkalmazottjától írásban vagy szóban felvilágosítást, </w:t>
      </w:r>
      <w:proofErr w:type="gramStart"/>
      <w:r w:rsidRPr="00C333E3">
        <w:rPr>
          <w:rStyle w:val="FontStyle19"/>
          <w:sz w:val="24"/>
          <w:szCs w:val="24"/>
        </w:rPr>
        <w:t>információt</w:t>
      </w:r>
      <w:proofErr w:type="gramEnd"/>
      <w:r w:rsidRPr="00C333E3">
        <w:rPr>
          <w:rStyle w:val="FontStyle19"/>
          <w:sz w:val="24"/>
          <w:szCs w:val="24"/>
        </w:rPr>
        <w:t xml:space="preserve"> kérni,</w:t>
      </w:r>
    </w:p>
    <w:p w:rsidR="00F501FB" w:rsidRDefault="001900F6" w:rsidP="00863361">
      <w:pPr>
        <w:pStyle w:val="Style7"/>
        <w:widowControl/>
        <w:numPr>
          <w:ilvl w:val="0"/>
          <w:numId w:val="7"/>
        </w:numPr>
        <w:tabs>
          <w:tab w:val="left" w:pos="1109"/>
        </w:tabs>
        <w:spacing w:line="240" w:lineRule="auto"/>
        <w:ind w:left="1134" w:hanging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az átadott ingó vagyontárgyak meglétét és állagát ellenőrizni.</w:t>
      </w:r>
    </w:p>
    <w:p w:rsidR="00863361" w:rsidRPr="00C333E3" w:rsidRDefault="00863361" w:rsidP="00863361">
      <w:pPr>
        <w:pStyle w:val="Style7"/>
        <w:widowControl/>
        <w:tabs>
          <w:tab w:val="left" w:pos="1109"/>
        </w:tabs>
        <w:spacing w:line="240" w:lineRule="auto"/>
        <w:ind w:left="1134"/>
        <w:rPr>
          <w:rStyle w:val="FontStyle19"/>
          <w:sz w:val="24"/>
          <w:szCs w:val="24"/>
        </w:rPr>
      </w:pPr>
    </w:p>
    <w:p w:rsidR="00F501FB" w:rsidRPr="00C333E3" w:rsidRDefault="001900F6" w:rsidP="00863361">
      <w:pPr>
        <w:pStyle w:val="Style2"/>
        <w:widowControl/>
        <w:spacing w:line="240" w:lineRule="auto"/>
        <w:ind w:left="567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Az Önkormányzat az ellenőrzés megállapításairól értesíti a KIK-et, továbbá, amennyiben megállapításai annak hatáskörét érintik, az Állami Számvevőszéket is.</w:t>
      </w:r>
    </w:p>
    <w:p w:rsidR="00F501FB" w:rsidRPr="00C333E3" w:rsidRDefault="00F501FB" w:rsidP="0058433B">
      <w:pPr>
        <w:pStyle w:val="Style5"/>
        <w:widowControl/>
        <w:jc w:val="center"/>
      </w:pPr>
    </w:p>
    <w:p w:rsidR="00F501FB" w:rsidRDefault="001900F6" w:rsidP="00542DD7">
      <w:pPr>
        <w:pStyle w:val="Style5"/>
        <w:widowControl/>
        <w:jc w:val="center"/>
        <w:rPr>
          <w:rStyle w:val="FontStyle18"/>
          <w:sz w:val="24"/>
          <w:szCs w:val="24"/>
        </w:rPr>
      </w:pPr>
      <w:r w:rsidRPr="00C333E3">
        <w:rPr>
          <w:rStyle w:val="FontStyle18"/>
          <w:sz w:val="24"/>
          <w:szCs w:val="24"/>
        </w:rPr>
        <w:t>A szerződés megszűnése</w:t>
      </w:r>
    </w:p>
    <w:p w:rsidR="0058433B" w:rsidRPr="0058433B" w:rsidRDefault="0058433B" w:rsidP="00542DD7">
      <w:pPr>
        <w:pStyle w:val="Style5"/>
        <w:widowControl/>
        <w:jc w:val="center"/>
        <w:rPr>
          <w:rStyle w:val="FontStyle18"/>
          <w:b w:val="0"/>
          <w:sz w:val="24"/>
          <w:szCs w:val="24"/>
        </w:rPr>
      </w:pPr>
    </w:p>
    <w:p w:rsidR="00F501FB" w:rsidRDefault="001900F6" w:rsidP="00863361">
      <w:pPr>
        <w:pStyle w:val="Style2"/>
        <w:widowControl/>
        <w:numPr>
          <w:ilvl w:val="0"/>
          <w:numId w:val="8"/>
        </w:numPr>
        <w:spacing w:line="240" w:lineRule="auto"/>
        <w:ind w:left="709" w:hanging="709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szerződést Felek 2013. január l-jétől határozatlan időtartamra kötik. A szerződés megszűnik, ha az állami köznevelési feladat ellátása az körülírt ingatlanban megszűnik.</w:t>
      </w:r>
    </w:p>
    <w:p w:rsidR="00863361" w:rsidRPr="00C333E3" w:rsidRDefault="00863361" w:rsidP="00863361">
      <w:pPr>
        <w:pStyle w:val="Style2"/>
        <w:widowControl/>
        <w:spacing w:line="240" w:lineRule="auto"/>
        <w:ind w:left="709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2"/>
        <w:widowControl/>
        <w:numPr>
          <w:ilvl w:val="0"/>
          <w:numId w:val="8"/>
        </w:numPr>
        <w:spacing w:line="240" w:lineRule="auto"/>
        <w:ind w:left="709" w:hanging="709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KIK a vagyonkezelői joga megszűnése esetén, a megszűnése napjától számított 20 napon belül köteles az ingatlant kiüríteni és azt rendeltetésszerű használatra alkalmas állapotban az Önkormányzat részére visszaadni.</w:t>
      </w:r>
    </w:p>
    <w:p w:rsidR="00863361" w:rsidRPr="00C333E3" w:rsidRDefault="00863361" w:rsidP="00863361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2"/>
        <w:widowControl/>
        <w:numPr>
          <w:ilvl w:val="0"/>
          <w:numId w:val="8"/>
        </w:numPr>
        <w:spacing w:line="240" w:lineRule="auto"/>
        <w:ind w:left="709" w:hanging="709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Amennyiben a KIK az ingatlant az előírt határidőig nem hagyja el, az Önkormányzat jogosult a helyiségeket birtokba venni, a KIK a helyiségekben található ingóságairól két tanúval hitelesített leltárt készíteni, és a KIK-et az ingóságok 8 napon belüli elszállítására írásban felszólítani.</w:t>
      </w:r>
    </w:p>
    <w:p w:rsidR="00863361" w:rsidRPr="00C333E3" w:rsidRDefault="00863361" w:rsidP="00863361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2"/>
        <w:widowControl/>
        <w:numPr>
          <w:ilvl w:val="0"/>
          <w:numId w:val="8"/>
        </w:numPr>
        <w:spacing w:line="240" w:lineRule="auto"/>
        <w:ind w:left="709" w:hanging="709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Amennyiben a KIK az írásbeli felszólítását követő 8 napon belül nem szállítja el ingóságait, az Önkormányzat jogosult a KIK-</w:t>
      </w:r>
      <w:proofErr w:type="spellStart"/>
      <w:r w:rsidRPr="00C333E3">
        <w:rPr>
          <w:rStyle w:val="FontStyle19"/>
          <w:sz w:val="24"/>
          <w:szCs w:val="24"/>
        </w:rPr>
        <w:t>nek</w:t>
      </w:r>
      <w:proofErr w:type="spellEnd"/>
      <w:r w:rsidRPr="00C333E3">
        <w:rPr>
          <w:rStyle w:val="FontStyle19"/>
          <w:sz w:val="24"/>
          <w:szCs w:val="24"/>
        </w:rPr>
        <w:t xml:space="preserve"> az ingatlanban lévő vagyontárgyait a KIK költségén </w:t>
      </w:r>
      <w:proofErr w:type="spellStart"/>
      <w:r w:rsidRPr="00C333E3">
        <w:rPr>
          <w:rStyle w:val="FontStyle19"/>
          <w:sz w:val="24"/>
          <w:szCs w:val="24"/>
        </w:rPr>
        <w:t>elszállíttatni</w:t>
      </w:r>
      <w:proofErr w:type="spellEnd"/>
      <w:r w:rsidRPr="00C333E3">
        <w:rPr>
          <w:rStyle w:val="FontStyle19"/>
          <w:sz w:val="24"/>
          <w:szCs w:val="24"/>
        </w:rPr>
        <w:t>, és megfelelő helyen történő raktározásáról a KIK költségén gondoskodni.</w:t>
      </w:r>
    </w:p>
    <w:p w:rsidR="00863361" w:rsidRPr="00C333E3" w:rsidRDefault="00863361" w:rsidP="00863361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2"/>
        <w:widowControl/>
        <w:numPr>
          <w:ilvl w:val="0"/>
          <w:numId w:val="8"/>
        </w:numPr>
        <w:spacing w:line="240" w:lineRule="auto"/>
        <w:ind w:left="709" w:hanging="709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szerződés megszűnése esetén KIK cserehelyiségre igényt nem tarthat.</w:t>
      </w:r>
    </w:p>
    <w:p w:rsidR="00863361" w:rsidRPr="00C333E3" w:rsidRDefault="00863361" w:rsidP="00863361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F501FB" w:rsidRPr="00C333E3" w:rsidRDefault="001900F6" w:rsidP="00863361">
      <w:pPr>
        <w:pStyle w:val="Style2"/>
        <w:widowControl/>
        <w:numPr>
          <w:ilvl w:val="0"/>
          <w:numId w:val="8"/>
        </w:numPr>
        <w:spacing w:line="240" w:lineRule="auto"/>
        <w:ind w:left="709" w:hanging="709"/>
      </w:pPr>
      <w:r w:rsidRPr="00C333E3">
        <w:rPr>
          <w:rStyle w:val="FontStyle19"/>
          <w:sz w:val="24"/>
          <w:szCs w:val="24"/>
        </w:rPr>
        <w:t>A szerződés megszűnése esetén a vagyonkezelői jognak az ingatlan-nyilvántartásból való törléséről a KIK köteles gondoskodni.</w:t>
      </w:r>
    </w:p>
    <w:p w:rsidR="00D37FE8" w:rsidRPr="00C333E3" w:rsidRDefault="00D37FE8" w:rsidP="00412F29">
      <w:pPr>
        <w:pStyle w:val="Style5"/>
        <w:widowControl/>
        <w:jc w:val="center"/>
      </w:pPr>
    </w:p>
    <w:p w:rsidR="00F501FB" w:rsidRPr="00C333E3" w:rsidRDefault="001900F6" w:rsidP="00412F29">
      <w:pPr>
        <w:pStyle w:val="Style5"/>
        <w:widowControl/>
        <w:jc w:val="center"/>
        <w:rPr>
          <w:rStyle w:val="FontStyle18"/>
          <w:sz w:val="24"/>
          <w:szCs w:val="24"/>
        </w:rPr>
      </w:pPr>
      <w:r w:rsidRPr="00C333E3">
        <w:rPr>
          <w:rStyle w:val="FontStyle18"/>
          <w:sz w:val="24"/>
          <w:szCs w:val="24"/>
        </w:rPr>
        <w:t>Egyéb rendelkezések</w:t>
      </w:r>
    </w:p>
    <w:p w:rsidR="00F501FB" w:rsidRPr="00C333E3" w:rsidRDefault="00F501FB" w:rsidP="00412F29">
      <w:pPr>
        <w:pStyle w:val="Style2"/>
        <w:widowControl/>
        <w:spacing w:line="240" w:lineRule="auto"/>
        <w:jc w:val="center"/>
      </w:pPr>
    </w:p>
    <w:p w:rsidR="00F501FB" w:rsidRDefault="001900F6" w:rsidP="00863361">
      <w:pPr>
        <w:pStyle w:val="Style2"/>
        <w:widowControl/>
        <w:numPr>
          <w:ilvl w:val="0"/>
          <w:numId w:val="8"/>
        </w:numPr>
        <w:spacing w:line="240" w:lineRule="auto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lastRenderedPageBreak/>
        <w:t>A szerződést a Felek írásban jogosultak módosítani vagy kiegészíteni.</w:t>
      </w:r>
    </w:p>
    <w:p w:rsidR="00863361" w:rsidRPr="00C333E3" w:rsidRDefault="00863361" w:rsidP="00863361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F501FB" w:rsidRDefault="001900F6" w:rsidP="00863361">
      <w:pPr>
        <w:pStyle w:val="Style2"/>
        <w:widowControl/>
        <w:numPr>
          <w:ilvl w:val="0"/>
          <w:numId w:val="8"/>
        </w:numPr>
        <w:spacing w:line="240" w:lineRule="auto"/>
        <w:ind w:left="720" w:hanging="720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Kapcsolattartók kijelölése: Felek a működtetési feladatok, illetve a használat Önkormányzat által történő ellenőrzése során kapcsolattartóként az alábbi személyeket jelölik meg:</w:t>
      </w:r>
    </w:p>
    <w:p w:rsidR="00863361" w:rsidRPr="00C333E3" w:rsidRDefault="00863361" w:rsidP="00863361">
      <w:pPr>
        <w:pStyle w:val="Style2"/>
        <w:widowControl/>
        <w:spacing w:line="240" w:lineRule="auto"/>
        <w:rPr>
          <w:rStyle w:val="FontStyle19"/>
          <w:sz w:val="24"/>
          <w:szCs w:val="24"/>
        </w:rPr>
      </w:pPr>
    </w:p>
    <w:p w:rsidR="00D90FE6" w:rsidRPr="007F600E" w:rsidRDefault="00D90FE6" w:rsidP="00B44716">
      <w:pPr>
        <w:pStyle w:val="Style14"/>
        <w:widowControl/>
        <w:tabs>
          <w:tab w:val="left" w:pos="706"/>
        </w:tabs>
        <w:spacing w:line="240" w:lineRule="auto"/>
        <w:ind w:firstLine="709"/>
        <w:rPr>
          <w:rStyle w:val="FontStyle19"/>
          <w:i/>
          <w:sz w:val="24"/>
          <w:szCs w:val="24"/>
        </w:rPr>
      </w:pPr>
      <w:r w:rsidRPr="007F600E">
        <w:rPr>
          <w:rStyle w:val="FontStyle19"/>
          <w:i/>
          <w:sz w:val="24"/>
          <w:szCs w:val="24"/>
        </w:rPr>
        <w:t>Önkormányzat: Beke Gyöngyi polgármester</w:t>
      </w:r>
    </w:p>
    <w:p w:rsidR="00D90FE6" w:rsidRPr="007F600E" w:rsidRDefault="00D90FE6" w:rsidP="00B44716">
      <w:pPr>
        <w:pStyle w:val="Style14"/>
        <w:widowControl/>
        <w:tabs>
          <w:tab w:val="left" w:pos="706"/>
        </w:tabs>
        <w:spacing w:line="240" w:lineRule="auto"/>
        <w:ind w:firstLine="709"/>
        <w:rPr>
          <w:rStyle w:val="FontStyle19"/>
          <w:i/>
          <w:sz w:val="24"/>
          <w:szCs w:val="24"/>
        </w:rPr>
      </w:pPr>
      <w:r w:rsidRPr="007F600E">
        <w:rPr>
          <w:rStyle w:val="FontStyle19"/>
          <w:i/>
          <w:sz w:val="24"/>
          <w:szCs w:val="24"/>
        </w:rPr>
        <w:t>Telefon: +36 (20) 237-750</w:t>
      </w:r>
    </w:p>
    <w:p w:rsidR="00D90FE6" w:rsidRDefault="007F600E" w:rsidP="00B44716">
      <w:pPr>
        <w:pStyle w:val="Style14"/>
        <w:widowControl/>
        <w:tabs>
          <w:tab w:val="left" w:pos="706"/>
        </w:tabs>
        <w:spacing w:line="240" w:lineRule="auto"/>
        <w:ind w:firstLine="709"/>
        <w:rPr>
          <w:rStyle w:val="FontStyle19"/>
          <w:i/>
          <w:sz w:val="24"/>
          <w:szCs w:val="24"/>
        </w:rPr>
      </w:pPr>
      <w:r w:rsidRPr="007F600E">
        <w:rPr>
          <w:rStyle w:val="FontStyle19"/>
          <w:i/>
          <w:sz w:val="24"/>
          <w:szCs w:val="24"/>
        </w:rPr>
        <w:t xml:space="preserve">E-mail: </w:t>
      </w:r>
      <w:hyperlink r:id="rId8" w:history="1">
        <w:r w:rsidR="00E004DB" w:rsidRPr="005501E1">
          <w:rPr>
            <w:rStyle w:val="Hiperhivatkozs"/>
            <w:i/>
          </w:rPr>
          <w:t>csaszarpolg@novonet.hu</w:t>
        </w:r>
      </w:hyperlink>
    </w:p>
    <w:p w:rsidR="00E004DB" w:rsidRPr="007F600E" w:rsidRDefault="00E004DB" w:rsidP="00863361">
      <w:pPr>
        <w:pStyle w:val="Style14"/>
        <w:widowControl/>
        <w:tabs>
          <w:tab w:val="left" w:pos="706"/>
        </w:tabs>
        <w:spacing w:line="240" w:lineRule="auto"/>
        <w:rPr>
          <w:rStyle w:val="FontStyle19"/>
          <w:i/>
          <w:sz w:val="24"/>
          <w:szCs w:val="24"/>
        </w:rPr>
      </w:pPr>
    </w:p>
    <w:p w:rsidR="00D90FE6" w:rsidRPr="007F600E" w:rsidRDefault="00D90FE6" w:rsidP="00B44716">
      <w:pPr>
        <w:pStyle w:val="Style14"/>
        <w:widowControl/>
        <w:tabs>
          <w:tab w:val="left" w:pos="706"/>
        </w:tabs>
        <w:spacing w:line="240" w:lineRule="auto"/>
        <w:ind w:firstLine="709"/>
        <w:rPr>
          <w:rStyle w:val="FontStyle19"/>
          <w:i/>
          <w:sz w:val="24"/>
          <w:szCs w:val="24"/>
        </w:rPr>
      </w:pPr>
      <w:r w:rsidRPr="007F600E">
        <w:rPr>
          <w:rStyle w:val="FontStyle19"/>
          <w:i/>
          <w:sz w:val="24"/>
          <w:szCs w:val="24"/>
        </w:rPr>
        <w:t>Tankerület: dr. Takács Ádám szakmai vezető</w:t>
      </w:r>
    </w:p>
    <w:p w:rsidR="00D90FE6" w:rsidRPr="007F600E" w:rsidRDefault="00D90FE6" w:rsidP="00B44716">
      <w:pPr>
        <w:pStyle w:val="Style14"/>
        <w:widowControl/>
        <w:tabs>
          <w:tab w:val="left" w:pos="706"/>
        </w:tabs>
        <w:spacing w:line="240" w:lineRule="auto"/>
        <w:ind w:firstLine="709"/>
        <w:rPr>
          <w:rStyle w:val="FontStyle19"/>
          <w:i/>
          <w:sz w:val="24"/>
          <w:szCs w:val="24"/>
        </w:rPr>
      </w:pPr>
      <w:r w:rsidRPr="007F600E">
        <w:rPr>
          <w:rStyle w:val="FontStyle19"/>
          <w:i/>
          <w:sz w:val="24"/>
          <w:szCs w:val="24"/>
        </w:rPr>
        <w:t>Telefon: +36 (34) 795-238</w:t>
      </w:r>
    </w:p>
    <w:p w:rsidR="006532B0" w:rsidRDefault="00D90FE6" w:rsidP="00B44716">
      <w:pPr>
        <w:pStyle w:val="Style14"/>
        <w:widowControl/>
        <w:tabs>
          <w:tab w:val="left" w:pos="706"/>
        </w:tabs>
        <w:spacing w:line="240" w:lineRule="auto"/>
        <w:ind w:left="851" w:hanging="142"/>
        <w:rPr>
          <w:rStyle w:val="Hiperhivatkozs"/>
          <w:i/>
        </w:rPr>
      </w:pPr>
      <w:r w:rsidRPr="007F600E">
        <w:rPr>
          <w:rStyle w:val="FontStyle19"/>
          <w:i/>
          <w:sz w:val="24"/>
          <w:szCs w:val="24"/>
        </w:rPr>
        <w:t xml:space="preserve">E-mail: </w:t>
      </w:r>
      <w:hyperlink r:id="rId9" w:history="1">
        <w:r w:rsidRPr="007F600E">
          <w:rPr>
            <w:rStyle w:val="Hiperhivatkozs"/>
            <w:i/>
          </w:rPr>
          <w:t>adam.takacs@kk.gov.hu</w:t>
        </w:r>
      </w:hyperlink>
    </w:p>
    <w:p w:rsidR="00863361" w:rsidRPr="007F600E" w:rsidRDefault="00863361" w:rsidP="00863361">
      <w:pPr>
        <w:pStyle w:val="Style14"/>
        <w:widowControl/>
        <w:tabs>
          <w:tab w:val="left" w:pos="706"/>
        </w:tabs>
        <w:spacing w:line="240" w:lineRule="auto"/>
        <w:ind w:firstLine="0"/>
        <w:rPr>
          <w:rStyle w:val="FontStyle19"/>
          <w:i/>
          <w:sz w:val="24"/>
          <w:szCs w:val="24"/>
        </w:rPr>
      </w:pPr>
    </w:p>
    <w:p w:rsidR="00F501FB" w:rsidRPr="00C333E3" w:rsidRDefault="001900F6" w:rsidP="00863361">
      <w:pPr>
        <w:pStyle w:val="Style14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709" w:hanging="709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 xml:space="preserve">Felek megállapodnak abban, hogy a szerződésből adódó, vagy azzal kapcsolatban felmerülő vitákat vagy nézetkülönbségeket tárgyalások útján rendezik. Esetleges jogvitájukra a </w:t>
      </w:r>
      <w:r w:rsidR="008E371A">
        <w:rPr>
          <w:rStyle w:val="FontStyle19"/>
          <w:sz w:val="24"/>
          <w:szCs w:val="24"/>
        </w:rPr>
        <w:t>Komáromi</w:t>
      </w:r>
      <w:r w:rsidRPr="00C333E3">
        <w:rPr>
          <w:rStyle w:val="FontStyle19"/>
          <w:sz w:val="24"/>
          <w:szCs w:val="24"/>
        </w:rPr>
        <w:t xml:space="preserve"> Járásbíróság kizárólagos illetékességét kötik ki.</w:t>
      </w:r>
    </w:p>
    <w:p w:rsidR="00863361" w:rsidRDefault="001900F6" w:rsidP="00863361">
      <w:pPr>
        <w:pStyle w:val="Style14"/>
        <w:widowControl/>
        <w:numPr>
          <w:ilvl w:val="0"/>
          <w:numId w:val="8"/>
        </w:numPr>
        <w:tabs>
          <w:tab w:val="left" w:pos="706"/>
        </w:tabs>
        <w:spacing w:before="120" w:line="240" w:lineRule="auto"/>
        <w:rPr>
          <w:rStyle w:val="FontStyle19"/>
          <w:sz w:val="24"/>
          <w:szCs w:val="24"/>
        </w:rPr>
      </w:pPr>
      <w:r w:rsidRPr="00C333E3">
        <w:rPr>
          <w:rStyle w:val="FontStyle19"/>
          <w:sz w:val="24"/>
          <w:szCs w:val="24"/>
        </w:rPr>
        <w:t>A szerződésre egyebekben a Ptk. előírásai az irányadók.</w:t>
      </w:r>
    </w:p>
    <w:p w:rsidR="00863361" w:rsidRPr="00863361" w:rsidRDefault="00863361" w:rsidP="00863361">
      <w:pPr>
        <w:pStyle w:val="Style14"/>
        <w:widowControl/>
        <w:tabs>
          <w:tab w:val="left" w:pos="706"/>
        </w:tabs>
        <w:spacing w:line="240" w:lineRule="auto"/>
        <w:ind w:firstLine="0"/>
        <w:rPr>
          <w:rStyle w:val="FontStyle19"/>
          <w:sz w:val="24"/>
          <w:szCs w:val="24"/>
        </w:rPr>
      </w:pPr>
    </w:p>
    <w:p w:rsidR="004139A1" w:rsidRPr="00863361" w:rsidRDefault="00EF4980" w:rsidP="00863361">
      <w:pPr>
        <w:pStyle w:val="Style14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706" w:hanging="706"/>
        <w:rPr>
          <w:i/>
        </w:rPr>
      </w:pPr>
      <w:r>
        <w:rPr>
          <w:rFonts w:eastAsia="Arial"/>
          <w:i/>
        </w:rPr>
        <w:t>Szerződést kötő felek meghatalmazzák a szerződést ellenjegyző dr. Homonnai Bendegúz ügyvédet (2900 Komárom, Beöthy Zsolt utca 34.) a vagyonkezelői jog ingatlan-nyilvántartásba történő bejegyzésével, módosításával, törlésével kapcsolatos ügyekben történő jogi képviseletükkel a területileg illetékes Járási Hivatal Földhivatali Osztálya előtt helyettük és nevükben eljárjon.</w:t>
      </w:r>
    </w:p>
    <w:p w:rsidR="00863361" w:rsidRPr="007F600E" w:rsidRDefault="00863361" w:rsidP="00863361">
      <w:pPr>
        <w:pStyle w:val="Style14"/>
        <w:widowControl/>
        <w:tabs>
          <w:tab w:val="left" w:pos="706"/>
        </w:tabs>
        <w:spacing w:line="240" w:lineRule="auto"/>
        <w:ind w:firstLine="0"/>
        <w:rPr>
          <w:i/>
        </w:rPr>
      </w:pPr>
    </w:p>
    <w:p w:rsidR="00F501FB" w:rsidRDefault="00C7294F" w:rsidP="00863361">
      <w:pPr>
        <w:pStyle w:val="Style14"/>
        <w:widowControl/>
        <w:numPr>
          <w:ilvl w:val="0"/>
          <w:numId w:val="8"/>
        </w:numPr>
        <w:tabs>
          <w:tab w:val="left" w:pos="706"/>
        </w:tabs>
        <w:spacing w:line="240" w:lineRule="auto"/>
        <w:ind w:left="709" w:hanging="709"/>
        <w:rPr>
          <w:rStyle w:val="FontStyle19"/>
          <w:sz w:val="24"/>
          <w:szCs w:val="24"/>
        </w:rPr>
      </w:pPr>
      <w:r w:rsidRPr="00C7294F">
        <w:rPr>
          <w:rStyle w:val="FontStyle19"/>
          <w:b/>
          <w:sz w:val="24"/>
          <w:szCs w:val="24"/>
        </w:rPr>
        <w:t>Mellékletek:</w:t>
      </w:r>
      <w:r>
        <w:rPr>
          <w:rStyle w:val="FontStyle19"/>
          <w:sz w:val="24"/>
          <w:szCs w:val="24"/>
        </w:rPr>
        <w:t xml:space="preserve"> Mellékletek: 1. számú melléklet az ingatlan adatairól, 2. számú melléklet leltár az átadott ingóságokról, 3. számú melléklet a karbantartásért felelős személy munkaköri leírása és illetmény adatairól</w:t>
      </w:r>
      <w:r w:rsidR="001900F6" w:rsidRPr="00C333E3">
        <w:rPr>
          <w:rStyle w:val="FontStyle19"/>
          <w:sz w:val="24"/>
          <w:szCs w:val="24"/>
        </w:rPr>
        <w:t>.</w:t>
      </w:r>
    </w:p>
    <w:p w:rsidR="00863361" w:rsidRPr="00C333E3" w:rsidRDefault="00863361" w:rsidP="00863361">
      <w:pPr>
        <w:pStyle w:val="Style14"/>
        <w:widowControl/>
        <w:tabs>
          <w:tab w:val="left" w:pos="706"/>
        </w:tabs>
        <w:spacing w:line="240" w:lineRule="auto"/>
        <w:ind w:firstLine="0"/>
        <w:rPr>
          <w:rStyle w:val="FontStyle19"/>
          <w:sz w:val="24"/>
          <w:szCs w:val="24"/>
        </w:rPr>
      </w:pPr>
    </w:p>
    <w:p w:rsidR="00EC59B7" w:rsidRDefault="006532B0" w:rsidP="00863361">
      <w:pPr>
        <w:pStyle w:val="Style23"/>
        <w:numPr>
          <w:ilvl w:val="0"/>
          <w:numId w:val="8"/>
        </w:numPr>
        <w:tabs>
          <w:tab w:val="left" w:pos="691"/>
        </w:tabs>
        <w:spacing w:line="240" w:lineRule="auto"/>
        <w:rPr>
          <w:rStyle w:val="CharStyle10"/>
          <w:rFonts w:ascii="Times New Roman" w:hAnsi="Times New Roman" w:cs="Times New Roman"/>
          <w:i/>
          <w:sz w:val="24"/>
          <w:szCs w:val="24"/>
        </w:rPr>
      </w:pPr>
      <w:r w:rsidRPr="007F600E">
        <w:rPr>
          <w:rStyle w:val="CharStyle10"/>
          <w:rFonts w:ascii="Times New Roman" w:hAnsi="Times New Roman" w:cs="Times New Roman"/>
          <w:i/>
          <w:sz w:val="24"/>
          <w:szCs w:val="24"/>
        </w:rPr>
        <w:t xml:space="preserve">Az eredeti vagyonkezelési szerződés kelt: </w:t>
      </w:r>
      <w:r w:rsidR="008B086E" w:rsidRPr="007F600E">
        <w:rPr>
          <w:rStyle w:val="CharStyle10"/>
          <w:rFonts w:ascii="Times New Roman" w:hAnsi="Times New Roman" w:cs="Times New Roman"/>
          <w:i/>
          <w:sz w:val="24"/>
          <w:szCs w:val="24"/>
        </w:rPr>
        <w:t>Császár, 2013. január 28</w:t>
      </w:r>
      <w:r w:rsidRPr="007F600E">
        <w:rPr>
          <w:rStyle w:val="CharStyle10"/>
          <w:rFonts w:ascii="Times New Roman" w:hAnsi="Times New Roman" w:cs="Times New Roman"/>
          <w:i/>
          <w:sz w:val="24"/>
          <w:szCs w:val="24"/>
        </w:rPr>
        <w:t>.</w:t>
      </w:r>
    </w:p>
    <w:p w:rsidR="00863361" w:rsidRPr="007F600E" w:rsidRDefault="00863361" w:rsidP="00863361">
      <w:pPr>
        <w:pStyle w:val="Style23"/>
        <w:tabs>
          <w:tab w:val="left" w:pos="691"/>
        </w:tabs>
        <w:spacing w:line="240" w:lineRule="auto"/>
        <w:ind w:firstLine="0"/>
        <w:rPr>
          <w:rStyle w:val="CharStyle10"/>
          <w:rFonts w:ascii="Times New Roman" w:hAnsi="Times New Roman" w:cs="Times New Roman"/>
          <w:i/>
          <w:sz w:val="24"/>
          <w:szCs w:val="24"/>
        </w:rPr>
      </w:pPr>
    </w:p>
    <w:p w:rsidR="00095B7B" w:rsidRPr="001F0C86" w:rsidRDefault="006532B0" w:rsidP="00863361">
      <w:pPr>
        <w:pStyle w:val="Listaszerbekezds"/>
        <w:numPr>
          <w:ilvl w:val="0"/>
          <w:numId w:val="8"/>
        </w:numPr>
        <w:ind w:left="720" w:hanging="720"/>
        <w:contextualSpacing w:val="0"/>
        <w:jc w:val="both"/>
        <w:rPr>
          <w:rFonts w:ascii="Times New Roman" w:hAnsi="Times New Roman" w:cs="Times New Roman"/>
          <w:i/>
          <w:szCs w:val="24"/>
        </w:rPr>
      </w:pPr>
      <w:r w:rsidRPr="001F0C86">
        <w:rPr>
          <w:rFonts w:ascii="Times New Roman" w:hAnsi="Times New Roman" w:cs="Times New Roman"/>
          <w:i/>
          <w:szCs w:val="24"/>
        </w:rPr>
        <w:t xml:space="preserve">Az 1. számú módosítással egybeszerkesztett vagyonkezelési szerződés kelt: Tatabánya, 2024. </w:t>
      </w:r>
      <w:r w:rsidR="007F600E" w:rsidRPr="001F0C86">
        <w:rPr>
          <w:rFonts w:ascii="Times New Roman" w:hAnsi="Times New Roman" w:cs="Times New Roman"/>
          <w:i/>
          <w:szCs w:val="24"/>
        </w:rPr>
        <w:t xml:space="preserve">június </w:t>
      </w:r>
      <w:r w:rsidR="004C726C">
        <w:rPr>
          <w:rFonts w:ascii="Times New Roman" w:hAnsi="Times New Roman" w:cs="Times New Roman"/>
          <w:i/>
          <w:szCs w:val="24"/>
        </w:rPr>
        <w:t>…...</w:t>
      </w:r>
      <w:bookmarkStart w:id="0" w:name="_GoBack"/>
      <w:bookmarkEnd w:id="0"/>
      <w:r w:rsidR="00095B7B" w:rsidRPr="001F0C86">
        <w:rPr>
          <w:rFonts w:ascii="Times New Roman" w:hAnsi="Times New Roman" w:cs="Times New Roman"/>
          <w:i/>
          <w:szCs w:val="24"/>
        </w:rPr>
        <w:t>.</w:t>
      </w:r>
    </w:p>
    <w:p w:rsidR="00C7294F" w:rsidRPr="001F0C86" w:rsidRDefault="00C7294F" w:rsidP="00C7294F">
      <w:pPr>
        <w:pStyle w:val="Listaszerbekezds"/>
        <w:jc w:val="both"/>
        <w:rPr>
          <w:rFonts w:ascii="Times New Roman" w:hAnsi="Times New Roman" w:cs="Times New Roman"/>
          <w:i/>
          <w:szCs w:val="24"/>
        </w:rPr>
      </w:pPr>
    </w:p>
    <w:p w:rsidR="006532B0" w:rsidRPr="001F0C86" w:rsidRDefault="00996858" w:rsidP="00095B7B">
      <w:pPr>
        <w:pStyle w:val="Listaszerbekezds"/>
        <w:numPr>
          <w:ilvl w:val="0"/>
          <w:numId w:val="8"/>
        </w:numPr>
        <w:spacing w:before="120"/>
        <w:ind w:left="720" w:hanging="720"/>
        <w:jc w:val="both"/>
        <w:rPr>
          <w:rStyle w:val="CharStyle10"/>
          <w:rFonts w:ascii="Times New Roman" w:eastAsia="NSimSun" w:hAnsi="Times New Roman" w:cs="Times New Roman"/>
          <w:i/>
          <w:sz w:val="24"/>
          <w:szCs w:val="24"/>
        </w:rPr>
      </w:pPr>
      <w:r w:rsidRPr="001F0C86">
        <w:rPr>
          <w:rFonts w:ascii="Times New Roman" w:hAnsi="Times New Roman" w:cs="Times New Roman"/>
          <w:i/>
          <w:szCs w:val="24"/>
        </w:rPr>
        <w:t>Az 1.</w:t>
      </w:r>
      <w:r w:rsidR="006532B0" w:rsidRPr="001F0C86">
        <w:rPr>
          <w:rFonts w:ascii="Times New Roman" w:hAnsi="Times New Roman" w:cs="Times New Roman"/>
          <w:i/>
          <w:szCs w:val="24"/>
        </w:rPr>
        <w:t xml:space="preserve"> számú módosítással egybeszerkesztett vagyonkezelési szerződést </w:t>
      </w:r>
      <w:r w:rsidR="008B086E" w:rsidRPr="001F0C86">
        <w:rPr>
          <w:rFonts w:ascii="Times New Roman" w:hAnsi="Times New Roman" w:cs="Times New Roman"/>
          <w:i/>
          <w:szCs w:val="24"/>
        </w:rPr>
        <w:t>Császár</w:t>
      </w:r>
      <w:r w:rsidR="006532B0" w:rsidRPr="001F0C86">
        <w:rPr>
          <w:rFonts w:ascii="Times New Roman" w:hAnsi="Times New Roman" w:cs="Times New Roman"/>
          <w:i/>
          <w:szCs w:val="24"/>
        </w:rPr>
        <w:t xml:space="preserve"> Község Önkormányzat </w:t>
      </w:r>
      <w:proofErr w:type="gramStart"/>
      <w:r w:rsidR="006532B0" w:rsidRPr="001F0C86">
        <w:rPr>
          <w:rFonts w:ascii="Times New Roman" w:hAnsi="Times New Roman" w:cs="Times New Roman"/>
          <w:i/>
          <w:szCs w:val="24"/>
        </w:rPr>
        <w:t>Képviselő-testülete ….</w:t>
      </w:r>
      <w:proofErr w:type="gramEnd"/>
      <w:r w:rsidR="006532B0" w:rsidRPr="001F0C86">
        <w:rPr>
          <w:rFonts w:ascii="Times New Roman" w:hAnsi="Times New Roman" w:cs="Times New Roman"/>
          <w:i/>
          <w:szCs w:val="24"/>
        </w:rPr>
        <w:t>./2024. (…. ) sz. határozatával elfogadta</w:t>
      </w:r>
      <w:r w:rsidR="006532B0" w:rsidRPr="001F0C86">
        <w:rPr>
          <w:rStyle w:val="CharStyle10"/>
          <w:rFonts w:ascii="Times New Roman" w:hAnsi="Times New Roman" w:cs="Times New Roman"/>
          <w:i/>
          <w:sz w:val="24"/>
          <w:szCs w:val="24"/>
        </w:rPr>
        <w:t>.</w:t>
      </w:r>
    </w:p>
    <w:p w:rsidR="00095B7B" w:rsidRPr="001F0C86" w:rsidRDefault="00095B7B" w:rsidP="00095B7B">
      <w:pPr>
        <w:jc w:val="both"/>
        <w:rPr>
          <w:i/>
        </w:rPr>
      </w:pPr>
    </w:p>
    <w:p w:rsidR="00787734" w:rsidRPr="001F0C86" w:rsidRDefault="006532B0" w:rsidP="00C7294F">
      <w:pPr>
        <w:pStyle w:val="Listaszerbekezds"/>
        <w:numPr>
          <w:ilvl w:val="0"/>
          <w:numId w:val="8"/>
        </w:numPr>
        <w:ind w:left="720" w:hanging="720"/>
        <w:jc w:val="both"/>
        <w:rPr>
          <w:rStyle w:val="CharStyle10"/>
          <w:rFonts w:ascii="Times New Roman" w:eastAsia="Times New Roman" w:hAnsi="Times New Roman" w:cs="Times New Roman"/>
          <w:i/>
          <w:sz w:val="24"/>
          <w:szCs w:val="24"/>
        </w:rPr>
      </w:pPr>
      <w:r w:rsidRPr="001F0C86">
        <w:rPr>
          <w:rStyle w:val="CharStyle10"/>
          <w:rFonts w:ascii="Times New Roman" w:eastAsia="Times New Roman" w:hAnsi="Times New Roman" w:cs="Times New Roman"/>
          <w:i/>
          <w:sz w:val="24"/>
          <w:szCs w:val="24"/>
        </w:rPr>
        <w:t xml:space="preserve">Jelen 1. sz. módosítással egybeszerkesztett vagyonkezelési szerződés 8 eredeti példányban készült </w:t>
      </w:r>
      <w:proofErr w:type="gramStart"/>
      <w:r w:rsidRPr="001F0C86">
        <w:rPr>
          <w:rStyle w:val="CharStyle10"/>
          <w:rFonts w:ascii="Times New Roman" w:eastAsia="Times New Roman" w:hAnsi="Times New Roman" w:cs="Times New Roman"/>
          <w:i/>
          <w:sz w:val="24"/>
          <w:szCs w:val="24"/>
        </w:rPr>
        <w:t>és …</w:t>
      </w:r>
      <w:proofErr w:type="gramEnd"/>
      <w:r w:rsidRPr="001F0C86">
        <w:rPr>
          <w:rStyle w:val="CharStyle10"/>
          <w:rFonts w:ascii="Times New Roman" w:eastAsia="Times New Roman" w:hAnsi="Times New Roman" w:cs="Times New Roman"/>
          <w:i/>
          <w:sz w:val="24"/>
          <w:szCs w:val="24"/>
        </w:rPr>
        <w:t xml:space="preserve"> számozott oldalból áll, amelyből 3 példány az Önkormányzatot, 5 példány a Tankerületet illeti meg</w:t>
      </w:r>
      <w:r w:rsidR="001900F6" w:rsidRPr="001F0C86">
        <w:rPr>
          <w:rStyle w:val="CharStyle10"/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7294F" w:rsidRPr="00C7294F" w:rsidRDefault="00C7294F" w:rsidP="00C7294F">
      <w:pPr>
        <w:jc w:val="both"/>
        <w:rPr>
          <w:rFonts w:eastAsia="Times New Roman"/>
          <w:i/>
        </w:rPr>
      </w:pPr>
    </w:p>
    <w:p w:rsidR="00C7294F" w:rsidRPr="00863361" w:rsidRDefault="00C7294F" w:rsidP="00C248EB">
      <w:pPr>
        <w:pStyle w:val="Listaszerbekezds"/>
        <w:numPr>
          <w:ilvl w:val="0"/>
          <w:numId w:val="8"/>
        </w:numPr>
        <w:ind w:left="720" w:hanging="720"/>
        <w:jc w:val="both"/>
        <w:rPr>
          <w:rStyle w:val="CharStyle10"/>
          <w:rFonts w:ascii="Times New Roman" w:eastAsia="Times New Roman" w:hAnsi="Times New Roman" w:cs="Times New Roman"/>
          <w:i/>
          <w:sz w:val="24"/>
          <w:szCs w:val="24"/>
        </w:rPr>
      </w:pPr>
      <w:r w:rsidRPr="00863361">
        <w:rPr>
          <w:rStyle w:val="CharStyle10"/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63361" w:rsidRPr="00863361" w:rsidRDefault="00863361" w:rsidP="00863361">
      <w:pPr>
        <w:pStyle w:val="Listaszerbekezds"/>
        <w:ind w:left="0"/>
        <w:jc w:val="both"/>
        <w:rPr>
          <w:rStyle w:val="CharStyle10"/>
          <w:rFonts w:ascii="Times New Roman" w:eastAsia="Times New Roman" w:hAnsi="Times New Roman" w:cs="Times New Roman"/>
          <w:i/>
          <w:sz w:val="24"/>
          <w:szCs w:val="24"/>
        </w:rPr>
      </w:pPr>
    </w:p>
    <w:p w:rsidR="00787734" w:rsidRPr="00C333E3" w:rsidRDefault="00C7294F" w:rsidP="00863361">
      <w:pPr>
        <w:jc w:val="both"/>
        <w:rPr>
          <w:rFonts w:eastAsia="Times New Roman"/>
          <w:b/>
        </w:rPr>
      </w:pPr>
      <w:r w:rsidRPr="00C7294F">
        <w:rPr>
          <w:rFonts w:eastAsia="Times New Roman"/>
        </w:rPr>
        <w:t xml:space="preserve">A szerződés </w:t>
      </w:r>
      <w:r>
        <w:rPr>
          <w:rFonts w:eastAsia="Times New Roman"/>
        </w:rPr>
        <w:t>mellékleteivel együtt érvényes.</w:t>
      </w:r>
    </w:p>
    <w:p w:rsidR="008F79F4" w:rsidRPr="00D37FE8" w:rsidRDefault="008F79F4" w:rsidP="008F79F4">
      <w:pPr>
        <w:pStyle w:val="Listaszerbekezds"/>
        <w:tabs>
          <w:tab w:val="left" w:pos="993"/>
        </w:tabs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2922EB" w:rsidRPr="00D37FE8" w:rsidRDefault="002922EB" w:rsidP="002922EB">
      <w:pPr>
        <w:pStyle w:val="Listaszerbekezds"/>
        <w:ind w:left="0"/>
        <w:jc w:val="both"/>
        <w:rPr>
          <w:rStyle w:val="CharStyle10"/>
          <w:rFonts w:ascii="Times New Roman" w:hAnsi="Times New Roman" w:cs="Times New Roman"/>
          <w:b/>
          <w:sz w:val="24"/>
          <w:szCs w:val="24"/>
        </w:rPr>
      </w:pPr>
    </w:p>
    <w:p w:rsidR="002922EB" w:rsidRDefault="002922EB" w:rsidP="00BD72B2">
      <w:pPr>
        <w:pStyle w:val="BodyText21"/>
        <w:tabs>
          <w:tab w:val="clear" w:pos="709"/>
          <w:tab w:val="left" w:pos="2552"/>
          <w:tab w:val="left" w:pos="3119"/>
          <w:tab w:val="left" w:leader="dot" w:pos="4536"/>
          <w:tab w:val="left" w:pos="5103"/>
        </w:tabs>
        <w:rPr>
          <w:b/>
          <w:bCs/>
        </w:rPr>
      </w:pPr>
      <w:r>
        <w:rPr>
          <w:b/>
          <w:bCs/>
          <w:szCs w:val="24"/>
        </w:rPr>
        <w:t xml:space="preserve">Kelt: </w:t>
      </w:r>
      <w:r>
        <w:rPr>
          <w:b/>
          <w:szCs w:val="24"/>
        </w:rPr>
        <w:t>Császár</w:t>
      </w:r>
      <w:r>
        <w:rPr>
          <w:b/>
          <w:bCs/>
          <w:szCs w:val="24"/>
        </w:rPr>
        <w:t>, 2024. „</w:t>
      </w:r>
      <w:proofErr w:type="gramStart"/>
      <w:r>
        <w:rPr>
          <w:b/>
          <w:bCs/>
          <w:szCs w:val="24"/>
        </w:rPr>
        <w:t>…….</w:t>
      </w:r>
      <w:proofErr w:type="gramEnd"/>
      <w:r>
        <w:rPr>
          <w:b/>
          <w:bCs/>
          <w:szCs w:val="24"/>
        </w:rPr>
        <w:t>”</w:t>
      </w:r>
      <w:r w:rsidR="00BD72B2">
        <w:rPr>
          <w:b/>
          <w:bCs/>
          <w:szCs w:val="24"/>
        </w:rPr>
        <w:tab/>
        <w:t xml:space="preserve">                </w:t>
      </w:r>
      <w:r>
        <w:rPr>
          <w:b/>
          <w:bCs/>
          <w:szCs w:val="24"/>
        </w:rPr>
        <w:t>Kelt: Tatabánya, 2024. „…....”</w:t>
      </w:r>
    </w:p>
    <w:p w:rsidR="002922EB" w:rsidRDefault="002922EB" w:rsidP="002922EB">
      <w:pPr>
        <w:pStyle w:val="BodyText21"/>
        <w:tabs>
          <w:tab w:val="clear" w:pos="709"/>
          <w:tab w:val="left" w:leader="dot" w:pos="4536"/>
        </w:tabs>
        <w:rPr>
          <w:bCs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86"/>
        <w:gridCol w:w="4755"/>
      </w:tblGrid>
      <w:tr w:rsidR="002922EB" w:rsidTr="002922EB">
        <w:tc>
          <w:tcPr>
            <w:tcW w:w="2534" w:type="pct"/>
            <w:hideMark/>
          </w:tcPr>
          <w:p w:rsidR="002922EB" w:rsidRDefault="002922EB">
            <w:pPr>
              <w:pStyle w:val="BodyText21"/>
              <w:tabs>
                <w:tab w:val="clear" w:pos="709"/>
                <w:tab w:val="left" w:leader="dot" w:pos="439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Császár Község Önkormányzata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vagyonkezelésbe adó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Beke Gyöngyi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polgármester</w:t>
            </w:r>
          </w:p>
        </w:tc>
        <w:tc>
          <w:tcPr>
            <w:tcW w:w="2466" w:type="pct"/>
          </w:tcPr>
          <w:p w:rsidR="002922EB" w:rsidRDefault="002922EB">
            <w:pPr>
              <w:pStyle w:val="BodyText21"/>
              <w:tabs>
                <w:tab w:val="clear" w:pos="709"/>
                <w:tab w:val="left" w:leader="dot" w:pos="4390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ab/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Tatabányai Tankerületi Központ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vagyonkezelésbe vevő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Vereckei Judit 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tankerületi igazgató</w:t>
            </w:r>
          </w:p>
          <w:p w:rsidR="002922EB" w:rsidRDefault="002922EB">
            <w:pPr>
              <w:pStyle w:val="BodyText21"/>
              <w:rPr>
                <w:b/>
                <w:szCs w:val="24"/>
              </w:rPr>
            </w:pPr>
          </w:p>
        </w:tc>
      </w:tr>
      <w:tr w:rsidR="002922EB" w:rsidTr="002922EB">
        <w:tc>
          <w:tcPr>
            <w:tcW w:w="2534" w:type="pct"/>
          </w:tcPr>
          <w:p w:rsidR="002922EB" w:rsidRDefault="002922EB">
            <w:pPr>
              <w:pStyle w:val="BodyText21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Pénzügyileg </w:t>
            </w:r>
            <w:proofErr w:type="spellStart"/>
            <w:r>
              <w:rPr>
                <w:szCs w:val="24"/>
              </w:rPr>
              <w:t>ellenjegyzem</w:t>
            </w:r>
            <w:proofErr w:type="spellEnd"/>
            <w:r>
              <w:rPr>
                <w:szCs w:val="24"/>
              </w:rPr>
              <w:t>:</w:t>
            </w:r>
          </w:p>
          <w:p w:rsidR="002922EB" w:rsidRDefault="002922EB">
            <w:pPr>
              <w:pStyle w:val="BodyText21"/>
              <w:tabs>
                <w:tab w:val="left" w:leader="dot" w:pos="4536"/>
              </w:tabs>
              <w:rPr>
                <w:szCs w:val="24"/>
              </w:rPr>
            </w:pPr>
            <w:r>
              <w:rPr>
                <w:bCs/>
                <w:szCs w:val="24"/>
              </w:rPr>
              <w:t>Kelt: Császár, 2024. „</w:t>
            </w:r>
            <w:proofErr w:type="gramStart"/>
            <w:r>
              <w:rPr>
                <w:bCs/>
                <w:szCs w:val="24"/>
              </w:rPr>
              <w:t>…….</w:t>
            </w:r>
            <w:proofErr w:type="gramEnd"/>
            <w:r>
              <w:rPr>
                <w:bCs/>
                <w:szCs w:val="24"/>
              </w:rPr>
              <w:t>”.</w:t>
            </w:r>
          </w:p>
          <w:p w:rsidR="002922EB" w:rsidRDefault="002922EB">
            <w:pPr>
              <w:pStyle w:val="BodyText21"/>
              <w:jc w:val="left"/>
              <w:rPr>
                <w:szCs w:val="24"/>
              </w:rPr>
            </w:pPr>
          </w:p>
          <w:p w:rsidR="002922EB" w:rsidRDefault="002922EB">
            <w:pPr>
              <w:pStyle w:val="BodyText21"/>
              <w:jc w:val="left"/>
              <w:rPr>
                <w:szCs w:val="24"/>
              </w:rPr>
            </w:pPr>
          </w:p>
          <w:p w:rsidR="002922EB" w:rsidRDefault="002922EB">
            <w:pPr>
              <w:pStyle w:val="BodyText21"/>
              <w:tabs>
                <w:tab w:val="clear" w:pos="709"/>
                <w:tab w:val="left" w:leader="dot" w:pos="439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Császár Község Önkormányzata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……………………..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……………………</w:t>
            </w:r>
          </w:p>
        </w:tc>
        <w:tc>
          <w:tcPr>
            <w:tcW w:w="2466" w:type="pct"/>
          </w:tcPr>
          <w:p w:rsidR="002922EB" w:rsidRDefault="002922EB">
            <w:pPr>
              <w:pStyle w:val="BodyText2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Pénzügyileg </w:t>
            </w:r>
            <w:proofErr w:type="spellStart"/>
            <w:r>
              <w:rPr>
                <w:szCs w:val="24"/>
              </w:rPr>
              <w:t>ellenjegyzem</w:t>
            </w:r>
            <w:proofErr w:type="spellEnd"/>
            <w:r>
              <w:rPr>
                <w:szCs w:val="24"/>
              </w:rPr>
              <w:t>:</w:t>
            </w:r>
          </w:p>
          <w:p w:rsidR="002922EB" w:rsidRDefault="002922EB">
            <w:pPr>
              <w:pStyle w:val="BodyText21"/>
              <w:tabs>
                <w:tab w:val="left" w:leader="dot" w:pos="4536"/>
              </w:tabs>
              <w:rPr>
                <w:szCs w:val="24"/>
              </w:rPr>
            </w:pPr>
            <w:r>
              <w:rPr>
                <w:bCs/>
                <w:szCs w:val="24"/>
              </w:rPr>
              <w:t>Kelt: Tatabánya, 2024. „</w:t>
            </w:r>
            <w:proofErr w:type="gramStart"/>
            <w:r>
              <w:rPr>
                <w:bCs/>
                <w:szCs w:val="24"/>
              </w:rPr>
              <w:t>…….</w:t>
            </w:r>
            <w:proofErr w:type="gramEnd"/>
            <w:r>
              <w:rPr>
                <w:bCs/>
                <w:szCs w:val="24"/>
              </w:rPr>
              <w:t>”.</w:t>
            </w:r>
          </w:p>
          <w:p w:rsidR="002922EB" w:rsidRDefault="002922EB">
            <w:pPr>
              <w:pStyle w:val="BodyText21"/>
              <w:jc w:val="left"/>
              <w:rPr>
                <w:szCs w:val="24"/>
              </w:rPr>
            </w:pPr>
          </w:p>
          <w:p w:rsidR="002922EB" w:rsidRDefault="002922EB">
            <w:pPr>
              <w:pStyle w:val="BodyText21"/>
              <w:jc w:val="left"/>
              <w:rPr>
                <w:szCs w:val="24"/>
              </w:rPr>
            </w:pPr>
          </w:p>
          <w:p w:rsidR="002922EB" w:rsidRDefault="002922EB">
            <w:pPr>
              <w:pStyle w:val="BodyText21"/>
              <w:tabs>
                <w:tab w:val="clear" w:pos="709"/>
                <w:tab w:val="left" w:leader="dot" w:pos="439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Tatabányai Tankerületi Központ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Geisztné Hartdégen Tünde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gazdasági vezető</w:t>
            </w:r>
          </w:p>
        </w:tc>
      </w:tr>
      <w:tr w:rsidR="002922EB" w:rsidTr="002922EB">
        <w:tc>
          <w:tcPr>
            <w:tcW w:w="2534" w:type="pct"/>
          </w:tcPr>
          <w:p w:rsidR="002922EB" w:rsidRDefault="002922EB">
            <w:pPr>
              <w:pStyle w:val="BodyText21"/>
              <w:jc w:val="left"/>
              <w:rPr>
                <w:szCs w:val="24"/>
              </w:rPr>
            </w:pPr>
          </w:p>
          <w:p w:rsidR="002922EB" w:rsidRDefault="002922EB">
            <w:pPr>
              <w:pStyle w:val="BodyText2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Jogilag </w:t>
            </w:r>
            <w:proofErr w:type="spellStart"/>
            <w:r>
              <w:rPr>
                <w:szCs w:val="24"/>
              </w:rPr>
              <w:t>ellenjegyzem</w:t>
            </w:r>
            <w:proofErr w:type="spellEnd"/>
            <w:r>
              <w:rPr>
                <w:szCs w:val="24"/>
              </w:rPr>
              <w:t>:</w:t>
            </w:r>
          </w:p>
          <w:p w:rsidR="002922EB" w:rsidRDefault="002922EB">
            <w:pPr>
              <w:pStyle w:val="BodyText21"/>
              <w:tabs>
                <w:tab w:val="left" w:leader="dot" w:pos="4536"/>
              </w:tabs>
              <w:rPr>
                <w:szCs w:val="24"/>
              </w:rPr>
            </w:pPr>
            <w:r>
              <w:rPr>
                <w:bCs/>
                <w:szCs w:val="24"/>
              </w:rPr>
              <w:t>Kelt: Császár, 2024. „</w:t>
            </w:r>
            <w:proofErr w:type="gramStart"/>
            <w:r>
              <w:rPr>
                <w:bCs/>
                <w:szCs w:val="24"/>
              </w:rPr>
              <w:t>…….</w:t>
            </w:r>
            <w:proofErr w:type="gramEnd"/>
            <w:r>
              <w:rPr>
                <w:bCs/>
                <w:szCs w:val="24"/>
              </w:rPr>
              <w:t>”.</w:t>
            </w:r>
          </w:p>
          <w:p w:rsidR="002922EB" w:rsidRDefault="002922EB">
            <w:pPr>
              <w:pStyle w:val="BodyText21"/>
              <w:jc w:val="left"/>
              <w:rPr>
                <w:szCs w:val="24"/>
              </w:rPr>
            </w:pPr>
          </w:p>
          <w:p w:rsidR="002922EB" w:rsidRDefault="002922EB">
            <w:pPr>
              <w:pStyle w:val="BodyText21"/>
              <w:jc w:val="left"/>
              <w:rPr>
                <w:szCs w:val="24"/>
              </w:rPr>
            </w:pPr>
          </w:p>
          <w:p w:rsidR="002922EB" w:rsidRDefault="002922EB">
            <w:pPr>
              <w:pStyle w:val="BodyText21"/>
              <w:tabs>
                <w:tab w:val="clear" w:pos="709"/>
                <w:tab w:val="left" w:leader="dot" w:pos="439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Császár Község Önkormányzata</w:t>
            </w:r>
          </w:p>
          <w:p w:rsidR="002922EB" w:rsidRDefault="002922EB">
            <w:pPr>
              <w:tabs>
                <w:tab w:val="left" w:pos="5387"/>
              </w:tabs>
              <w:jc w:val="center"/>
              <w:rPr>
                <w:b/>
              </w:rPr>
            </w:pPr>
            <w:r>
              <w:rPr>
                <w:b/>
              </w:rPr>
              <w:t>Dr. Pápai Tamás</w:t>
            </w:r>
          </w:p>
          <w:p w:rsidR="002922EB" w:rsidRDefault="002922EB">
            <w:pPr>
              <w:tabs>
                <w:tab w:val="left" w:pos="5387"/>
              </w:tabs>
              <w:jc w:val="center"/>
              <w:rPr>
                <w:b/>
              </w:rPr>
            </w:pPr>
            <w:r>
              <w:rPr>
                <w:b/>
              </w:rPr>
              <w:t>jegyző</w:t>
            </w:r>
          </w:p>
        </w:tc>
        <w:tc>
          <w:tcPr>
            <w:tcW w:w="2466" w:type="pct"/>
          </w:tcPr>
          <w:p w:rsidR="002922EB" w:rsidRDefault="002922EB">
            <w:pPr>
              <w:pStyle w:val="BodyText21"/>
              <w:jc w:val="left"/>
              <w:rPr>
                <w:szCs w:val="24"/>
              </w:rPr>
            </w:pPr>
          </w:p>
          <w:p w:rsidR="002922EB" w:rsidRDefault="002922EB">
            <w:pPr>
              <w:pStyle w:val="BodyText2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Jogilag </w:t>
            </w:r>
            <w:proofErr w:type="spellStart"/>
            <w:r>
              <w:rPr>
                <w:szCs w:val="24"/>
              </w:rPr>
              <w:t>ellenjegyzem</w:t>
            </w:r>
            <w:proofErr w:type="spellEnd"/>
            <w:r>
              <w:rPr>
                <w:szCs w:val="24"/>
              </w:rPr>
              <w:t>:</w:t>
            </w:r>
          </w:p>
          <w:p w:rsidR="002922EB" w:rsidRDefault="002922EB">
            <w:pPr>
              <w:pStyle w:val="BodyText21"/>
              <w:tabs>
                <w:tab w:val="left" w:leader="dot" w:pos="4536"/>
              </w:tabs>
              <w:rPr>
                <w:szCs w:val="24"/>
              </w:rPr>
            </w:pPr>
            <w:r>
              <w:rPr>
                <w:bCs/>
                <w:szCs w:val="24"/>
              </w:rPr>
              <w:t>Kelt: Tatabánya, 2024. „</w:t>
            </w:r>
            <w:proofErr w:type="gramStart"/>
            <w:r>
              <w:rPr>
                <w:bCs/>
                <w:szCs w:val="24"/>
              </w:rPr>
              <w:t>…….</w:t>
            </w:r>
            <w:proofErr w:type="gramEnd"/>
            <w:r>
              <w:rPr>
                <w:bCs/>
                <w:szCs w:val="24"/>
              </w:rPr>
              <w:t>”.</w:t>
            </w:r>
          </w:p>
          <w:p w:rsidR="002922EB" w:rsidRDefault="002922EB">
            <w:pPr>
              <w:pStyle w:val="BodyText21"/>
              <w:jc w:val="left"/>
              <w:rPr>
                <w:szCs w:val="24"/>
              </w:rPr>
            </w:pPr>
          </w:p>
          <w:p w:rsidR="002922EB" w:rsidRDefault="002922EB">
            <w:pPr>
              <w:pStyle w:val="BodyText21"/>
              <w:jc w:val="left"/>
              <w:rPr>
                <w:szCs w:val="24"/>
              </w:rPr>
            </w:pPr>
          </w:p>
          <w:p w:rsidR="002922EB" w:rsidRDefault="002922EB">
            <w:pPr>
              <w:pStyle w:val="BodyText21"/>
              <w:tabs>
                <w:tab w:val="clear" w:pos="709"/>
                <w:tab w:val="left" w:leader="dot" w:pos="4390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Tatabányai Tankerületi Központ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dr. Takács Ádám</w:t>
            </w:r>
          </w:p>
          <w:p w:rsidR="002922EB" w:rsidRDefault="002922EB">
            <w:pPr>
              <w:pStyle w:val="BodyText2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szakmai vezető</w:t>
            </w:r>
          </w:p>
        </w:tc>
      </w:tr>
      <w:tr w:rsidR="002922EB" w:rsidTr="002922EB">
        <w:tc>
          <w:tcPr>
            <w:tcW w:w="2534" w:type="pct"/>
          </w:tcPr>
          <w:p w:rsidR="002922EB" w:rsidRDefault="002922EB">
            <w:pPr>
              <w:pStyle w:val="BodyText21"/>
              <w:tabs>
                <w:tab w:val="clear" w:pos="709"/>
                <w:tab w:val="left" w:leader="dot" w:pos="439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466" w:type="pct"/>
          </w:tcPr>
          <w:p w:rsidR="002922EB" w:rsidRDefault="002922EB">
            <w:pPr>
              <w:pStyle w:val="BodyText21"/>
              <w:tabs>
                <w:tab w:val="clear" w:pos="709"/>
                <w:tab w:val="left" w:leader="dot" w:pos="4390"/>
              </w:tabs>
              <w:jc w:val="center"/>
              <w:rPr>
                <w:szCs w:val="24"/>
              </w:rPr>
            </w:pPr>
          </w:p>
        </w:tc>
      </w:tr>
    </w:tbl>
    <w:p w:rsidR="002922EB" w:rsidRDefault="002922EB" w:rsidP="002922EB">
      <w:pPr>
        <w:pStyle w:val="BodyText21"/>
        <w:tabs>
          <w:tab w:val="left" w:leader="dot" w:pos="4536"/>
        </w:tabs>
        <w:rPr>
          <w:b/>
          <w:szCs w:val="24"/>
        </w:rPr>
      </w:pPr>
    </w:p>
    <w:p w:rsidR="002922EB" w:rsidRDefault="002922EB" w:rsidP="002922EB">
      <w:pPr>
        <w:pStyle w:val="BodyText21"/>
        <w:tabs>
          <w:tab w:val="left" w:leader="dot" w:pos="4536"/>
        </w:tabs>
        <w:rPr>
          <w:b/>
          <w:szCs w:val="24"/>
        </w:rPr>
      </w:pPr>
      <w:proofErr w:type="spellStart"/>
      <w:r>
        <w:rPr>
          <w:b/>
          <w:szCs w:val="24"/>
        </w:rPr>
        <w:t>Ellenjegyzem</w:t>
      </w:r>
      <w:proofErr w:type="spellEnd"/>
      <w:r>
        <w:rPr>
          <w:b/>
          <w:szCs w:val="24"/>
        </w:rPr>
        <w:t xml:space="preserve"> Tatabányán, </w:t>
      </w:r>
      <w:proofErr w:type="gramStart"/>
      <w:r>
        <w:rPr>
          <w:b/>
          <w:szCs w:val="24"/>
        </w:rPr>
        <w:t>2024. …</w:t>
      </w:r>
      <w:proofErr w:type="gramEnd"/>
      <w:r>
        <w:rPr>
          <w:b/>
          <w:szCs w:val="24"/>
        </w:rPr>
        <w:t xml:space="preserve">…………….. napján: </w:t>
      </w:r>
    </w:p>
    <w:p w:rsidR="002922EB" w:rsidRDefault="002922EB" w:rsidP="002922EB">
      <w:pPr>
        <w:pStyle w:val="BodyText21"/>
        <w:tabs>
          <w:tab w:val="left" w:leader="dot" w:pos="4536"/>
        </w:tabs>
        <w:rPr>
          <w:b/>
          <w:szCs w:val="24"/>
        </w:rPr>
      </w:pPr>
      <w:r>
        <w:rPr>
          <w:b/>
          <w:szCs w:val="24"/>
        </w:rPr>
        <w:t xml:space="preserve">Dr. Homonnai Bendegúz ügyvéd, </w:t>
      </w:r>
    </w:p>
    <w:p w:rsidR="002922EB" w:rsidRDefault="002922EB" w:rsidP="002922EB">
      <w:pPr>
        <w:pStyle w:val="BodyText21"/>
        <w:tabs>
          <w:tab w:val="left" w:leader="dot" w:pos="4536"/>
        </w:tabs>
        <w:rPr>
          <w:b/>
          <w:szCs w:val="24"/>
        </w:rPr>
      </w:pPr>
      <w:proofErr w:type="gramStart"/>
      <w:r>
        <w:rPr>
          <w:b/>
          <w:szCs w:val="24"/>
        </w:rPr>
        <w:t>székhely</w:t>
      </w:r>
      <w:proofErr w:type="gramEnd"/>
      <w:r>
        <w:rPr>
          <w:b/>
          <w:szCs w:val="24"/>
        </w:rPr>
        <w:t xml:space="preserve">: 2900 Komárom, Beöthy Zsolt utca 34. </w:t>
      </w:r>
    </w:p>
    <w:p w:rsidR="002922EB" w:rsidRDefault="002922EB" w:rsidP="002922EB">
      <w:pPr>
        <w:pStyle w:val="BodyText21"/>
        <w:tabs>
          <w:tab w:val="left" w:leader="dot" w:pos="4536"/>
        </w:tabs>
        <w:rPr>
          <w:b/>
          <w:szCs w:val="24"/>
        </w:rPr>
      </w:pPr>
      <w:proofErr w:type="gramStart"/>
      <w:r>
        <w:rPr>
          <w:b/>
          <w:szCs w:val="24"/>
        </w:rPr>
        <w:t>nyilvántartó</w:t>
      </w:r>
      <w:proofErr w:type="gramEnd"/>
      <w:r>
        <w:rPr>
          <w:b/>
          <w:szCs w:val="24"/>
        </w:rPr>
        <w:t xml:space="preserve"> szerv: Komárom-Esztergom Vármegyei Ügyvédi Kamara, </w:t>
      </w:r>
    </w:p>
    <w:p w:rsidR="00095B7B" w:rsidRPr="00EC05A5" w:rsidRDefault="002922EB" w:rsidP="00C248EB">
      <w:pPr>
        <w:pStyle w:val="BodyText21"/>
        <w:tabs>
          <w:tab w:val="left" w:leader="dot" w:pos="4536"/>
        </w:tabs>
        <w:rPr>
          <w:b/>
          <w:szCs w:val="24"/>
        </w:rPr>
      </w:pPr>
      <w:r>
        <w:rPr>
          <w:b/>
          <w:szCs w:val="24"/>
        </w:rPr>
        <w:t>Kamarai azonosító szám: 36061608</w:t>
      </w:r>
    </w:p>
    <w:sectPr w:rsidR="00095B7B" w:rsidRPr="00EC05A5" w:rsidSect="00B97C84">
      <w:headerReference w:type="default" r:id="rId10"/>
      <w:footerReference w:type="even" r:id="rId11"/>
      <w:footerReference w:type="default" r:id="rId12"/>
      <w:type w:val="continuous"/>
      <w:pgSz w:w="11909" w:h="16834"/>
      <w:pgMar w:top="1418" w:right="1134" w:bottom="1418" w:left="1134" w:header="283" w:footer="283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98" w:rsidRDefault="00F71898">
      <w:r>
        <w:separator/>
      </w:r>
    </w:p>
  </w:endnote>
  <w:endnote w:type="continuationSeparator" w:id="0">
    <w:p w:rsidR="00F71898" w:rsidRDefault="00F7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014741"/>
      <w:docPartObj>
        <w:docPartGallery w:val="Page Numbers (Bottom of Page)"/>
        <w:docPartUnique/>
      </w:docPartObj>
    </w:sdtPr>
    <w:sdtEndPr/>
    <w:sdtContent>
      <w:p w:rsidR="00503645" w:rsidRDefault="0050364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C84">
          <w:rPr>
            <w:noProof/>
          </w:rPr>
          <w:t>6</w:t>
        </w:r>
        <w:r>
          <w:fldChar w:fldCharType="end"/>
        </w:r>
      </w:p>
    </w:sdtContent>
  </w:sdt>
  <w:p w:rsidR="00F501FB" w:rsidRPr="00503645" w:rsidRDefault="00F501FB">
    <w:pPr>
      <w:pStyle w:val="Style12"/>
      <w:widowControl/>
      <w:ind w:left="4493" w:right="57"/>
      <w:jc w:val="both"/>
      <w:rPr>
        <w:rStyle w:val="FontStyle21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815215"/>
      <w:docPartObj>
        <w:docPartGallery w:val="Page Numbers (Bottom of Page)"/>
        <w:docPartUnique/>
      </w:docPartObj>
    </w:sdtPr>
    <w:sdtEndPr/>
    <w:sdtContent>
      <w:p w:rsidR="00EC0756" w:rsidRDefault="00EC0756" w:rsidP="00EC0756">
        <w:pPr>
          <w:pStyle w:val="llb"/>
          <w:rPr>
            <w:b/>
          </w:rPr>
        </w:pPr>
      </w:p>
      <w:p w:rsidR="00EC0756" w:rsidRPr="00653E29" w:rsidRDefault="00EC0756" w:rsidP="00EC0756">
        <w:pPr>
          <w:pStyle w:val="llb"/>
          <w:rPr>
            <w:noProof/>
          </w:rPr>
        </w:pPr>
        <w:r w:rsidRPr="00653E29">
          <w:t>………………………</w:t>
        </w:r>
        <w:r w:rsidR="004A33A0">
          <w:t>…</w:t>
        </w:r>
        <w:r w:rsidRPr="00653E29">
          <w:t>.</w:t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4C726C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653E29">
          <w:rPr>
            <w:noProof/>
          </w:rPr>
          <w:t>……………………….</w:t>
        </w:r>
      </w:p>
      <w:p w:rsidR="00F501FB" w:rsidRPr="00EC0756" w:rsidRDefault="004A33A0" w:rsidP="00EC0756">
        <w:pPr>
          <w:pStyle w:val="llb"/>
          <w:rPr>
            <w:b/>
          </w:rPr>
        </w:pPr>
        <w:r>
          <w:rPr>
            <w:noProof/>
          </w:rPr>
          <w:t xml:space="preserve">  </w:t>
        </w:r>
        <w:r w:rsidR="00EC0756" w:rsidRPr="00653E29">
          <w:rPr>
            <w:noProof/>
          </w:rPr>
          <w:t>vagyonkezelésbe adó</w:t>
        </w:r>
        <w:r w:rsidR="00EC0756">
          <w:rPr>
            <w:b/>
            <w:noProof/>
          </w:rPr>
          <w:tab/>
        </w:r>
        <w:r w:rsidR="00EC0756">
          <w:rPr>
            <w:b/>
            <w:noProof/>
          </w:rPr>
          <w:tab/>
        </w:r>
        <w:r w:rsidR="00EC0756" w:rsidRPr="00653E29">
          <w:rPr>
            <w:noProof/>
          </w:rPr>
          <w:t>vagyonkezelésbe vevő</w:t>
        </w:r>
        <w:r w:rsidR="00EC0756">
          <w:rPr>
            <w:b/>
            <w:noProof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98" w:rsidRDefault="00F71898">
      <w:r>
        <w:separator/>
      </w:r>
    </w:p>
  </w:footnote>
  <w:footnote w:type="continuationSeparator" w:id="0">
    <w:p w:rsidR="00F71898" w:rsidRDefault="00F7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756" w:rsidRPr="004F38FC" w:rsidRDefault="00EC0756" w:rsidP="00EC0756">
    <w:pPr>
      <w:spacing w:before="240"/>
      <w:jc w:val="right"/>
      <w:rPr>
        <w:b/>
        <w:bCs/>
      </w:rPr>
    </w:pPr>
    <w:r w:rsidRPr="004358D3">
      <w:t>Iktatószám</w:t>
    </w:r>
    <w:r>
      <w:t>a</w:t>
    </w:r>
    <w:r w:rsidRPr="004358D3">
      <w:t xml:space="preserve">: </w:t>
    </w:r>
    <w:r w:rsidRPr="00242918">
      <w:rPr>
        <w:bCs/>
      </w:rPr>
      <w:t>TK/111</w:t>
    </w:r>
    <w:r w:rsidR="00C402F0">
      <w:rPr>
        <w:bCs/>
      </w:rPr>
      <w:t>/847</w:t>
    </w:r>
    <w:r w:rsidRPr="00242918">
      <w:rPr>
        <w:bCs/>
      </w:rPr>
      <w:t>-</w:t>
    </w:r>
    <w:r w:rsidR="00C402F0">
      <w:rPr>
        <w:bCs/>
      </w:rPr>
      <w:t>3</w:t>
    </w:r>
    <w:r w:rsidRPr="00242918">
      <w:rPr>
        <w:bCs/>
      </w:rPr>
      <w:t>/202</w:t>
    </w:r>
    <w:r>
      <w:rPr>
        <w:bCs/>
      </w:rPr>
      <w:t>4</w:t>
    </w:r>
    <w:r w:rsidRPr="00242918">
      <w:rPr>
        <w:b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CD6"/>
    <w:multiLevelType w:val="singleLevel"/>
    <w:tmpl w:val="B11046B0"/>
    <w:lvl w:ilvl="0">
      <w:start w:val="16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891E19"/>
    <w:multiLevelType w:val="hybridMultilevel"/>
    <w:tmpl w:val="BEBA61BA"/>
    <w:lvl w:ilvl="0" w:tplc="525E433E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397642"/>
    <w:multiLevelType w:val="hybridMultilevel"/>
    <w:tmpl w:val="39F49614"/>
    <w:lvl w:ilvl="0" w:tplc="0B8EBA4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1D1C"/>
    <w:multiLevelType w:val="hybridMultilevel"/>
    <w:tmpl w:val="D060AA78"/>
    <w:lvl w:ilvl="0" w:tplc="CDBE9F74">
      <w:start w:val="8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012DAD"/>
    <w:multiLevelType w:val="singleLevel"/>
    <w:tmpl w:val="23D86E8E"/>
    <w:lvl w:ilvl="0">
      <w:start w:val="1"/>
      <w:numFmt w:val="lowerLetter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2865C5"/>
    <w:multiLevelType w:val="singleLevel"/>
    <w:tmpl w:val="0C94040E"/>
    <w:lvl w:ilvl="0">
      <w:start w:val="1"/>
      <w:numFmt w:val="lowerLetter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B356B5"/>
    <w:multiLevelType w:val="hybridMultilevel"/>
    <w:tmpl w:val="D03C2EB4"/>
    <w:lvl w:ilvl="0" w:tplc="CDEC8C8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D7DC5"/>
    <w:multiLevelType w:val="hybridMultilevel"/>
    <w:tmpl w:val="A3DA9096"/>
    <w:lvl w:ilvl="0" w:tplc="525E433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34FFB"/>
    <w:multiLevelType w:val="singleLevel"/>
    <w:tmpl w:val="525E433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5C0929"/>
    <w:multiLevelType w:val="singleLevel"/>
    <w:tmpl w:val="2A902E0C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6057B3F"/>
    <w:multiLevelType w:val="hybridMultilevel"/>
    <w:tmpl w:val="340031F0"/>
    <w:lvl w:ilvl="0" w:tplc="040E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1" w15:restartNumberingAfterBreak="0">
    <w:nsid w:val="56B369A5"/>
    <w:multiLevelType w:val="hybridMultilevel"/>
    <w:tmpl w:val="71EE4C44"/>
    <w:lvl w:ilvl="0" w:tplc="18DE478E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3048"/>
    <w:multiLevelType w:val="hybridMultilevel"/>
    <w:tmpl w:val="05748656"/>
    <w:lvl w:ilvl="0" w:tplc="DFF4409C">
      <w:start w:val="2"/>
      <w:numFmt w:val="bullet"/>
      <w:lvlText w:val=""/>
      <w:lvlJc w:val="left"/>
      <w:pPr>
        <w:ind w:left="1749" w:hanging="360"/>
      </w:pPr>
      <w:rPr>
        <w:rFonts w:ascii="Wingdings" w:eastAsiaTheme="minorEastAsia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3" w15:restartNumberingAfterBreak="0">
    <w:nsid w:val="6D082750"/>
    <w:multiLevelType w:val="singleLevel"/>
    <w:tmpl w:val="C1A8FD12"/>
    <w:lvl w:ilvl="0">
      <w:start w:val="20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4C15189"/>
    <w:multiLevelType w:val="hybridMultilevel"/>
    <w:tmpl w:val="663457C0"/>
    <w:lvl w:ilvl="0" w:tplc="7E867DF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57FDB"/>
    <w:multiLevelType w:val="hybridMultilevel"/>
    <w:tmpl w:val="DE82D19C"/>
    <w:lvl w:ilvl="0" w:tplc="DFF4409C">
      <w:start w:val="2"/>
      <w:numFmt w:val="bullet"/>
      <w:lvlText w:val=""/>
      <w:lvlJc w:val="left"/>
      <w:pPr>
        <w:ind w:left="1390" w:hanging="360"/>
      </w:pPr>
      <w:rPr>
        <w:rFonts w:ascii="Wingdings" w:eastAsiaTheme="minorEastAsia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6" w15:restartNumberingAfterBreak="0">
    <w:nsid w:val="79E0490F"/>
    <w:multiLevelType w:val="singleLevel"/>
    <w:tmpl w:val="56EADCCA"/>
    <w:lvl w:ilvl="0">
      <w:start w:val="2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7C0F17A1"/>
    <w:multiLevelType w:val="singleLevel"/>
    <w:tmpl w:val="8E76D5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7C755D0D"/>
    <w:multiLevelType w:val="hybridMultilevel"/>
    <w:tmpl w:val="952E9CC2"/>
    <w:lvl w:ilvl="0" w:tplc="757ED56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8"/>
  </w:num>
  <w:num w:numId="4">
    <w:abstractNumId w:val="0"/>
  </w:num>
  <w:num w:numId="5">
    <w:abstractNumId w:val="4"/>
  </w:num>
  <w:num w:numId="6">
    <w:abstractNumId w:val="13"/>
  </w:num>
  <w:num w:numId="7">
    <w:abstractNumId w:val="5"/>
  </w:num>
  <w:num w:numId="8">
    <w:abstractNumId w:val="16"/>
  </w:num>
  <w:num w:numId="9">
    <w:abstractNumId w:val="9"/>
  </w:num>
  <w:num w:numId="10">
    <w:abstractNumId w:val="10"/>
  </w:num>
  <w:num w:numId="11">
    <w:abstractNumId w:val="6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3"/>
  </w:num>
  <w:num w:numId="17">
    <w:abstractNumId w:val="18"/>
  </w:num>
  <w:num w:numId="18">
    <w:abstractNumId w:val="7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7A"/>
    <w:rsid w:val="000472A8"/>
    <w:rsid w:val="00095B7B"/>
    <w:rsid w:val="000E19F7"/>
    <w:rsid w:val="000E549C"/>
    <w:rsid w:val="0012589E"/>
    <w:rsid w:val="001900F6"/>
    <w:rsid w:val="001F0C86"/>
    <w:rsid w:val="00216B56"/>
    <w:rsid w:val="0024592B"/>
    <w:rsid w:val="0027560A"/>
    <w:rsid w:val="00291B44"/>
    <w:rsid w:val="002922EB"/>
    <w:rsid w:val="00293923"/>
    <w:rsid w:val="00297890"/>
    <w:rsid w:val="002A5934"/>
    <w:rsid w:val="00347CB1"/>
    <w:rsid w:val="003C19F8"/>
    <w:rsid w:val="003C3C53"/>
    <w:rsid w:val="003E4AF7"/>
    <w:rsid w:val="00412F29"/>
    <w:rsid w:val="004139A1"/>
    <w:rsid w:val="00432C3F"/>
    <w:rsid w:val="004A33A0"/>
    <w:rsid w:val="004C726C"/>
    <w:rsid w:val="004D3578"/>
    <w:rsid w:val="004E43E8"/>
    <w:rsid w:val="004F0BF3"/>
    <w:rsid w:val="00503645"/>
    <w:rsid w:val="00525580"/>
    <w:rsid w:val="00542DD7"/>
    <w:rsid w:val="00550A6C"/>
    <w:rsid w:val="00552518"/>
    <w:rsid w:val="005540D6"/>
    <w:rsid w:val="0058433B"/>
    <w:rsid w:val="005C673A"/>
    <w:rsid w:val="005F04DD"/>
    <w:rsid w:val="005F7EEC"/>
    <w:rsid w:val="0061211A"/>
    <w:rsid w:val="006132BC"/>
    <w:rsid w:val="00613DE3"/>
    <w:rsid w:val="00635F43"/>
    <w:rsid w:val="006532B0"/>
    <w:rsid w:val="00655DDF"/>
    <w:rsid w:val="00664128"/>
    <w:rsid w:val="0067196F"/>
    <w:rsid w:val="006E4546"/>
    <w:rsid w:val="00761DA5"/>
    <w:rsid w:val="007637ED"/>
    <w:rsid w:val="007776CC"/>
    <w:rsid w:val="00787734"/>
    <w:rsid w:val="007B0DA0"/>
    <w:rsid w:val="007F600E"/>
    <w:rsid w:val="008221DE"/>
    <w:rsid w:val="008254E4"/>
    <w:rsid w:val="00863361"/>
    <w:rsid w:val="008726B4"/>
    <w:rsid w:val="008B086E"/>
    <w:rsid w:val="008C202A"/>
    <w:rsid w:val="008E371A"/>
    <w:rsid w:val="008F79F4"/>
    <w:rsid w:val="00996858"/>
    <w:rsid w:val="009C1B4F"/>
    <w:rsid w:val="009C2A1A"/>
    <w:rsid w:val="009E5F7A"/>
    <w:rsid w:val="00A05C0E"/>
    <w:rsid w:val="00A27279"/>
    <w:rsid w:val="00A7578B"/>
    <w:rsid w:val="00B44716"/>
    <w:rsid w:val="00B97C84"/>
    <w:rsid w:val="00BB605B"/>
    <w:rsid w:val="00BB72E8"/>
    <w:rsid w:val="00BD597E"/>
    <w:rsid w:val="00BD72B2"/>
    <w:rsid w:val="00BF26D7"/>
    <w:rsid w:val="00C248EB"/>
    <w:rsid w:val="00C333E3"/>
    <w:rsid w:val="00C402F0"/>
    <w:rsid w:val="00C64FCA"/>
    <w:rsid w:val="00C7294F"/>
    <w:rsid w:val="00D17BA6"/>
    <w:rsid w:val="00D20744"/>
    <w:rsid w:val="00D37FE8"/>
    <w:rsid w:val="00D4217B"/>
    <w:rsid w:val="00D535E5"/>
    <w:rsid w:val="00D74C7A"/>
    <w:rsid w:val="00D90FE6"/>
    <w:rsid w:val="00D930A8"/>
    <w:rsid w:val="00DC5017"/>
    <w:rsid w:val="00DD3073"/>
    <w:rsid w:val="00DE6FF8"/>
    <w:rsid w:val="00E004DB"/>
    <w:rsid w:val="00E02D0C"/>
    <w:rsid w:val="00E15D40"/>
    <w:rsid w:val="00E56C9C"/>
    <w:rsid w:val="00EC0756"/>
    <w:rsid w:val="00EC59B7"/>
    <w:rsid w:val="00EF4980"/>
    <w:rsid w:val="00F13F27"/>
    <w:rsid w:val="00F501FB"/>
    <w:rsid w:val="00F71898"/>
    <w:rsid w:val="00F93D21"/>
    <w:rsid w:val="00FC1D3B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A9421"/>
  <w14:defaultImageDpi w14:val="0"/>
  <w15:docId w15:val="{84084EC7-FF7E-40D2-8619-F120205D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Cmsor6">
    <w:name w:val="heading 6"/>
    <w:basedOn w:val="Norml"/>
    <w:next w:val="Norml"/>
    <w:link w:val="Cmsor6Char"/>
    <w:qFormat/>
    <w:rsid w:val="00635F43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1">
    <w:name w:val="Style1"/>
    <w:basedOn w:val="Norml"/>
    <w:uiPriority w:val="99"/>
  </w:style>
  <w:style w:type="paragraph" w:customStyle="1" w:styleId="Style2">
    <w:name w:val="Style2"/>
    <w:basedOn w:val="Norml"/>
    <w:uiPriority w:val="99"/>
    <w:pPr>
      <w:spacing w:line="275" w:lineRule="exact"/>
      <w:jc w:val="both"/>
    </w:pPr>
  </w:style>
  <w:style w:type="paragraph" w:customStyle="1" w:styleId="Style3">
    <w:name w:val="Style3"/>
    <w:basedOn w:val="Norml"/>
    <w:uiPriority w:val="99"/>
    <w:pPr>
      <w:spacing w:line="396" w:lineRule="exact"/>
      <w:ind w:hanging="1109"/>
    </w:pPr>
  </w:style>
  <w:style w:type="paragraph" w:customStyle="1" w:styleId="Style4">
    <w:name w:val="Style4"/>
    <w:basedOn w:val="Norml"/>
    <w:uiPriority w:val="99"/>
    <w:pPr>
      <w:spacing w:line="274" w:lineRule="exact"/>
    </w:pPr>
  </w:style>
  <w:style w:type="paragraph" w:customStyle="1" w:styleId="Style5">
    <w:name w:val="Style5"/>
    <w:basedOn w:val="Norml"/>
    <w:uiPriority w:val="99"/>
  </w:style>
  <w:style w:type="paragraph" w:customStyle="1" w:styleId="Style6">
    <w:name w:val="Style6"/>
    <w:basedOn w:val="Norml"/>
    <w:uiPriority w:val="99"/>
    <w:pPr>
      <w:spacing w:line="276" w:lineRule="exact"/>
      <w:jc w:val="both"/>
    </w:pPr>
  </w:style>
  <w:style w:type="paragraph" w:customStyle="1" w:styleId="Style7">
    <w:name w:val="Style7"/>
    <w:basedOn w:val="Norml"/>
    <w:uiPriority w:val="99"/>
    <w:pPr>
      <w:spacing w:line="281" w:lineRule="exact"/>
      <w:jc w:val="both"/>
    </w:pPr>
  </w:style>
  <w:style w:type="paragraph" w:customStyle="1" w:styleId="Style8">
    <w:name w:val="Style8"/>
    <w:basedOn w:val="Norml"/>
    <w:uiPriority w:val="99"/>
    <w:pPr>
      <w:spacing w:line="277" w:lineRule="exact"/>
      <w:ind w:hanging="670"/>
      <w:jc w:val="both"/>
    </w:pPr>
  </w:style>
  <w:style w:type="paragraph" w:customStyle="1" w:styleId="Style9">
    <w:name w:val="Style9"/>
    <w:basedOn w:val="Norml"/>
    <w:uiPriority w:val="99"/>
    <w:pPr>
      <w:spacing w:line="288" w:lineRule="exact"/>
      <w:ind w:hanging="698"/>
    </w:pPr>
  </w:style>
  <w:style w:type="paragraph" w:customStyle="1" w:styleId="Style10">
    <w:name w:val="Style10"/>
    <w:basedOn w:val="Norml"/>
    <w:uiPriority w:val="99"/>
    <w:pPr>
      <w:spacing w:line="396" w:lineRule="exact"/>
    </w:pPr>
  </w:style>
  <w:style w:type="paragraph" w:customStyle="1" w:styleId="Style11">
    <w:name w:val="Style11"/>
    <w:basedOn w:val="Norml"/>
    <w:uiPriority w:val="99"/>
    <w:pPr>
      <w:spacing w:line="288" w:lineRule="exact"/>
      <w:jc w:val="both"/>
    </w:pPr>
  </w:style>
  <w:style w:type="paragraph" w:customStyle="1" w:styleId="Style12">
    <w:name w:val="Style12"/>
    <w:basedOn w:val="Norml"/>
    <w:uiPriority w:val="99"/>
  </w:style>
  <w:style w:type="paragraph" w:customStyle="1" w:styleId="Style13">
    <w:name w:val="Style13"/>
    <w:basedOn w:val="Norml"/>
    <w:uiPriority w:val="99"/>
    <w:pPr>
      <w:spacing w:line="276" w:lineRule="exact"/>
      <w:ind w:hanging="367"/>
      <w:jc w:val="both"/>
    </w:pPr>
  </w:style>
  <w:style w:type="paragraph" w:customStyle="1" w:styleId="Style14">
    <w:name w:val="Style14"/>
    <w:basedOn w:val="Norml"/>
    <w:uiPriority w:val="99"/>
    <w:pPr>
      <w:spacing w:line="276" w:lineRule="exact"/>
      <w:ind w:hanging="670"/>
      <w:jc w:val="both"/>
    </w:pPr>
  </w:style>
  <w:style w:type="paragraph" w:customStyle="1" w:styleId="Style15">
    <w:name w:val="Style15"/>
    <w:basedOn w:val="Norml"/>
    <w:uiPriority w:val="99"/>
  </w:style>
  <w:style w:type="character" w:customStyle="1" w:styleId="FontStyle17">
    <w:name w:val="Font Style17"/>
    <w:basedOn w:val="Bekezdsalapbettpusa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Bekezdsalapbettpusa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Bekezdsalapbettpusa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Bekezdsalapbettpusa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">
    <w:name w:val="Font Style21"/>
    <w:basedOn w:val="Bekezdsalapbettpusa"/>
    <w:uiPriority w:val="99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2">
    <w:name w:val="Font Style22"/>
    <w:basedOn w:val="Bekezdsalapbettpusa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msor6Char">
    <w:name w:val="Címsor 6 Char"/>
    <w:basedOn w:val="Bekezdsalapbettpusa"/>
    <w:link w:val="Cmsor6"/>
    <w:rsid w:val="00635F43"/>
    <w:rPr>
      <w:rFonts w:eastAsia="Times New Roman" w:hAnsi="Times New Roman" w:cs="Times New Roman"/>
      <w:b/>
      <w:sz w:val="32"/>
      <w:szCs w:val="20"/>
    </w:rPr>
  </w:style>
  <w:style w:type="character" w:customStyle="1" w:styleId="CharStyle10">
    <w:name w:val="CharStyle10"/>
    <w:rsid w:val="008221DE"/>
    <w:rPr>
      <w:rFonts w:ascii="Arial" w:eastAsia="Arial" w:hAnsi="Arial" w:cs="Arial"/>
      <w:b w:val="0"/>
      <w:bCs w:val="0"/>
      <w:i w:val="0"/>
      <w:iCs w:val="0"/>
      <w:smallCaps w:val="0"/>
      <w:sz w:val="18"/>
      <w:szCs w:val="18"/>
    </w:rPr>
  </w:style>
  <w:style w:type="character" w:customStyle="1" w:styleId="FontStyle15">
    <w:name w:val="Font Style15"/>
    <w:uiPriority w:val="99"/>
    <w:rsid w:val="00D20744"/>
    <w:rPr>
      <w:rFonts w:ascii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4139A1"/>
    <w:pPr>
      <w:widowControl/>
      <w:suppressAutoHyphens/>
      <w:autoSpaceDE/>
      <w:autoSpaceDN/>
      <w:adjustRightInd/>
      <w:ind w:left="720"/>
      <w:contextualSpacing/>
    </w:pPr>
    <w:rPr>
      <w:rFonts w:ascii="Liberation Serif" w:eastAsia="NSimSun" w:hAnsi="Liberation Serif" w:cs="Mangal"/>
      <w:kern w:val="2"/>
      <w:szCs w:val="21"/>
      <w:lang w:eastAsia="zh-CN" w:bidi="hi-IN"/>
    </w:rPr>
  </w:style>
  <w:style w:type="paragraph" w:customStyle="1" w:styleId="Style23">
    <w:name w:val="Style23"/>
    <w:basedOn w:val="Norml"/>
    <w:rsid w:val="004139A1"/>
    <w:pPr>
      <w:widowControl/>
      <w:autoSpaceDE/>
      <w:autoSpaceDN/>
      <w:adjustRightInd/>
      <w:spacing w:line="259" w:lineRule="exact"/>
      <w:ind w:hanging="691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21">
    <w:name w:val="Body Text 21"/>
    <w:basedOn w:val="Norml"/>
    <w:uiPriority w:val="99"/>
    <w:rsid w:val="004139A1"/>
    <w:pPr>
      <w:widowControl/>
      <w:tabs>
        <w:tab w:val="left" w:pos="709"/>
      </w:tabs>
      <w:autoSpaceDE/>
      <w:autoSpaceDN/>
      <w:adjustRightInd/>
      <w:jc w:val="both"/>
    </w:pPr>
    <w:rPr>
      <w:rFonts w:eastAsia="Times New Roman"/>
      <w:szCs w:val="20"/>
    </w:rPr>
  </w:style>
  <w:style w:type="paragraph" w:styleId="lfej">
    <w:name w:val="header"/>
    <w:basedOn w:val="Norml"/>
    <w:link w:val="lfejChar"/>
    <w:uiPriority w:val="99"/>
    <w:unhideWhenUsed/>
    <w:rsid w:val="005036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3645"/>
    <w:rPr>
      <w:rFonts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036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3645"/>
    <w:rPr>
      <w:rFonts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DE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532B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4A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szarpolg@novonet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am.takacs@klik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0B58-CBA7-47F0-9B4D-9B1FCE42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2094</Words>
  <Characters>15015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Gábor</dc:creator>
  <cp:lastModifiedBy>Fleischer-Huma Ilona Anna dr.</cp:lastModifiedBy>
  <cp:revision>29</cp:revision>
  <cp:lastPrinted>2024-07-04T07:23:00Z</cp:lastPrinted>
  <dcterms:created xsi:type="dcterms:W3CDTF">2024-07-03T15:36:00Z</dcterms:created>
  <dcterms:modified xsi:type="dcterms:W3CDTF">2024-07-10T11:15:00Z</dcterms:modified>
</cp:coreProperties>
</file>