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73B" w:rsidRPr="002B473B" w:rsidRDefault="002B473B" w:rsidP="0019434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2B473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Előterjesztés a Képviselő-testület részére</w:t>
      </w:r>
    </w:p>
    <w:p w:rsidR="00194346" w:rsidRDefault="00194346" w:rsidP="0019434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194346" w:rsidRDefault="00194346" w:rsidP="0019434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2B473B" w:rsidRPr="002B473B" w:rsidRDefault="002B473B" w:rsidP="0019434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2B473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Tárgy:</w:t>
      </w:r>
    </w:p>
    <w:p w:rsidR="00194346" w:rsidRDefault="00194346" w:rsidP="001943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B473B" w:rsidRPr="002B473B" w:rsidRDefault="002B473B" w:rsidP="001943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B473B">
        <w:rPr>
          <w:rFonts w:ascii="Times New Roman" w:eastAsia="Times New Roman" w:hAnsi="Times New Roman" w:cs="Times New Roman"/>
          <w:sz w:val="24"/>
          <w:szCs w:val="24"/>
          <w:lang w:eastAsia="hu-HU"/>
        </w:rPr>
        <w:t>Javaslat a „zártkerti ingatlanok művelési ág alóli kivonásának helyi szabályairól” szóló önkormányzati rendelet megalkotására</w:t>
      </w:r>
    </w:p>
    <w:p w:rsidR="00194346" w:rsidRDefault="00194346" w:rsidP="0019434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2B473B" w:rsidRDefault="002B473B" w:rsidP="0019434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2B473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I. Az előterjesztés célja</w:t>
      </w:r>
    </w:p>
    <w:p w:rsidR="00194346" w:rsidRPr="002B473B" w:rsidRDefault="00194346" w:rsidP="0019434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2B473B" w:rsidRPr="002B473B" w:rsidRDefault="002B473B" w:rsidP="001943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B473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településen több olyan zártkerti ingatlan található, amelyek valós használata, </w:t>
      </w:r>
      <w:proofErr w:type="gramStart"/>
      <w:r w:rsidRPr="002B473B">
        <w:rPr>
          <w:rFonts w:ascii="Times New Roman" w:eastAsia="Times New Roman" w:hAnsi="Times New Roman" w:cs="Times New Roman"/>
          <w:sz w:val="24"/>
          <w:szCs w:val="24"/>
          <w:lang w:eastAsia="hu-HU"/>
        </w:rPr>
        <w:t>funkciój</w:t>
      </w:r>
      <w:r w:rsidR="00566660" w:rsidRPr="00194346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="00566660" w:rsidRPr="0019434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már nem mezőgazdasági művelés</w:t>
      </w:r>
      <w:r w:rsidRPr="002B473B">
        <w:rPr>
          <w:rFonts w:ascii="Times New Roman" w:eastAsia="Times New Roman" w:hAnsi="Times New Roman" w:cs="Times New Roman"/>
          <w:sz w:val="24"/>
          <w:szCs w:val="24"/>
          <w:lang w:eastAsia="hu-HU"/>
        </w:rPr>
        <w:t>, így célszerű, hogy a tulajdonosok kérhessék az ingatlan-nyilvántartásban való „művelés alól kivett területként” történő bejegyzést.</w:t>
      </w:r>
      <w:r w:rsidR="00566660" w:rsidRPr="0019434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2B473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új szabályozás révén átláthatóvá válik az eljárás, és a településfejlesztési, </w:t>
      </w:r>
      <w:r w:rsidR="00566660" w:rsidRPr="00194346">
        <w:rPr>
          <w:rFonts w:ascii="Times New Roman" w:eastAsia="Times New Roman" w:hAnsi="Times New Roman" w:cs="Times New Roman"/>
          <w:sz w:val="24"/>
          <w:szCs w:val="24"/>
          <w:lang w:eastAsia="hu-HU"/>
        </w:rPr>
        <w:t>ingatlanforgalmi</w:t>
      </w:r>
      <w:r w:rsidRPr="002B473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szempontok is érvényesülnek.</w:t>
      </w:r>
    </w:p>
    <w:p w:rsidR="00194346" w:rsidRDefault="00194346" w:rsidP="0019434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2B473B" w:rsidRDefault="002B473B" w:rsidP="0019434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2B473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II. Jogi háttér</w:t>
      </w:r>
    </w:p>
    <w:p w:rsidR="00194346" w:rsidRPr="002B473B" w:rsidRDefault="00194346" w:rsidP="0019434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2B473B" w:rsidRPr="002B473B" w:rsidRDefault="002B473B" w:rsidP="001943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B473B">
        <w:rPr>
          <w:rFonts w:ascii="Times New Roman" w:eastAsia="Times New Roman" w:hAnsi="Times New Roman" w:cs="Times New Roman"/>
          <w:sz w:val="24"/>
          <w:szCs w:val="24"/>
          <w:lang w:eastAsia="hu-HU"/>
        </w:rPr>
        <w:t>A jogalkotás jogalapját képezi:</w:t>
      </w:r>
    </w:p>
    <w:p w:rsidR="002B473B" w:rsidRPr="002B473B" w:rsidRDefault="002B473B" w:rsidP="0019434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B473B">
        <w:rPr>
          <w:rFonts w:ascii="Times New Roman" w:eastAsia="Times New Roman" w:hAnsi="Times New Roman" w:cs="Times New Roman"/>
          <w:sz w:val="24"/>
          <w:szCs w:val="24"/>
          <w:lang w:eastAsia="hu-HU"/>
        </w:rPr>
        <w:t>az Alaptörvény 32. cikk (1) bekezdése,</w:t>
      </w:r>
    </w:p>
    <w:p w:rsidR="002B473B" w:rsidRPr="002B473B" w:rsidRDefault="002B473B" w:rsidP="0019434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B473B">
        <w:rPr>
          <w:rFonts w:ascii="Times New Roman" w:eastAsia="Times New Roman" w:hAnsi="Times New Roman" w:cs="Times New Roman"/>
          <w:sz w:val="24"/>
          <w:szCs w:val="24"/>
          <w:lang w:eastAsia="hu-HU"/>
        </w:rPr>
        <w:t>a 2011. évi CLXXXIX. törvény 13. § (1) bekezdés 1. és 13. pontja,</w:t>
      </w:r>
    </w:p>
    <w:p w:rsidR="002B473B" w:rsidRPr="002B473B" w:rsidRDefault="002B473B" w:rsidP="0019434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B473B">
        <w:rPr>
          <w:rFonts w:ascii="Times New Roman" w:eastAsia="Times New Roman" w:hAnsi="Times New Roman" w:cs="Times New Roman"/>
          <w:sz w:val="24"/>
          <w:szCs w:val="24"/>
          <w:lang w:eastAsia="hu-HU"/>
        </w:rPr>
        <w:t>valamint a 2021. évi C. törvény az ingatlan-nyilvántartásról (</w:t>
      </w:r>
      <w:proofErr w:type="spellStart"/>
      <w:r w:rsidRPr="002B473B">
        <w:rPr>
          <w:rFonts w:ascii="Times New Roman" w:eastAsia="Times New Roman" w:hAnsi="Times New Roman" w:cs="Times New Roman"/>
          <w:sz w:val="24"/>
          <w:szCs w:val="24"/>
          <w:lang w:eastAsia="hu-HU"/>
        </w:rPr>
        <w:t>Inytv</w:t>
      </w:r>
      <w:proofErr w:type="spellEnd"/>
      <w:r w:rsidRPr="002B473B">
        <w:rPr>
          <w:rFonts w:ascii="Times New Roman" w:eastAsia="Times New Roman" w:hAnsi="Times New Roman" w:cs="Times New Roman"/>
          <w:sz w:val="24"/>
          <w:szCs w:val="24"/>
          <w:lang w:eastAsia="hu-HU"/>
        </w:rPr>
        <w:t>.), különösen a 72/E. §, amely kimondja, hogy a tulajdonos kérheti a zártkert művelési ág alóli kivonásának ingatlan-nyilvántartási bejegyzését, amennyiben a települési önkormányzat rendeletben rendelkezik erről.</w:t>
      </w:r>
    </w:p>
    <w:p w:rsidR="00194346" w:rsidRDefault="00194346" w:rsidP="0019434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2B473B" w:rsidRDefault="002B473B" w:rsidP="0019434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2B473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III. </w:t>
      </w:r>
      <w:proofErr w:type="gramStart"/>
      <w:r w:rsidRPr="002B473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</w:t>
      </w:r>
      <w:proofErr w:type="gramEnd"/>
      <w:r w:rsidRPr="002B473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rendelet tartalma</w:t>
      </w:r>
    </w:p>
    <w:p w:rsidR="00194346" w:rsidRPr="002B473B" w:rsidRDefault="00194346" w:rsidP="0019434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2B473B" w:rsidRPr="002B473B" w:rsidRDefault="00566660" w:rsidP="0019434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94346">
        <w:rPr>
          <w:rFonts w:ascii="Times New Roman" w:hAnsi="Times New Roman" w:cs="Times New Roman"/>
          <w:sz w:val="24"/>
          <w:szCs w:val="24"/>
        </w:rPr>
        <w:t xml:space="preserve">Az önkormányzat lehetővé teszi a tulajdonos részére az ingatlan-nyilvántartásban zártkertként nyilvántartott ingatlana művelési ágának művelés alól kivett területként történő bejegyzésének kérelmezését </w:t>
      </w:r>
    </w:p>
    <w:p w:rsidR="00194346" w:rsidRDefault="00194346" w:rsidP="0019434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2B473B" w:rsidRDefault="002B473B" w:rsidP="0019434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2B473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IV. Várható hatások</w:t>
      </w:r>
    </w:p>
    <w:p w:rsidR="00194346" w:rsidRPr="002B473B" w:rsidRDefault="00194346" w:rsidP="0019434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2B473B" w:rsidRPr="002B473B" w:rsidRDefault="002B473B" w:rsidP="0019434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B473B">
        <w:rPr>
          <w:rFonts w:ascii="Times New Roman" w:eastAsia="Times New Roman" w:hAnsi="Times New Roman" w:cs="Times New Roman"/>
          <w:sz w:val="24"/>
          <w:szCs w:val="24"/>
          <w:lang w:eastAsia="hu-HU"/>
        </w:rPr>
        <w:t>A tulajdonosok számára világos és szabályozott eljárás lesz elérhető.</w:t>
      </w:r>
    </w:p>
    <w:p w:rsidR="002B473B" w:rsidRPr="002B473B" w:rsidRDefault="002B473B" w:rsidP="0019434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B473B">
        <w:rPr>
          <w:rFonts w:ascii="Times New Roman" w:eastAsia="Times New Roman" w:hAnsi="Times New Roman" w:cs="Times New Roman"/>
          <w:sz w:val="24"/>
          <w:szCs w:val="24"/>
          <w:lang w:eastAsia="hu-HU"/>
        </w:rPr>
        <w:t>A település terület- és funkciófejlesztése hatékonyabban igazítható a helyi célokhoz.</w:t>
      </w:r>
    </w:p>
    <w:p w:rsidR="002B473B" w:rsidRPr="002B473B" w:rsidRDefault="002B473B" w:rsidP="0019434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B473B">
        <w:rPr>
          <w:rFonts w:ascii="Times New Roman" w:eastAsia="Times New Roman" w:hAnsi="Times New Roman" w:cs="Times New Roman"/>
          <w:sz w:val="24"/>
          <w:szCs w:val="24"/>
          <w:lang w:eastAsia="hu-HU"/>
        </w:rPr>
        <w:t>Csökken a jogi bizonytalanság</w:t>
      </w:r>
      <w:bookmarkStart w:id="0" w:name="_GoBack"/>
      <w:bookmarkEnd w:id="0"/>
      <w:r w:rsidRPr="002B473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zártkerti ingatlanok művelési ág alóli kivonásával kapcsolatban.</w:t>
      </w:r>
    </w:p>
    <w:p w:rsidR="00194346" w:rsidRDefault="00194346" w:rsidP="0019434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2B473B" w:rsidRPr="002B473B" w:rsidRDefault="002B473B" w:rsidP="0019434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2B473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V. Határozati javaslat</w:t>
      </w:r>
    </w:p>
    <w:p w:rsidR="00194346" w:rsidRDefault="00194346" w:rsidP="001943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B473B" w:rsidRPr="002B473B" w:rsidRDefault="002B473B" w:rsidP="001943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B473B">
        <w:rPr>
          <w:rFonts w:ascii="Times New Roman" w:eastAsia="Times New Roman" w:hAnsi="Times New Roman" w:cs="Times New Roman"/>
          <w:sz w:val="24"/>
          <w:szCs w:val="24"/>
          <w:lang w:eastAsia="hu-HU"/>
        </w:rPr>
        <w:t>A Képviselő-testület:</w:t>
      </w:r>
    </w:p>
    <w:p w:rsidR="002B473B" w:rsidRPr="002B473B" w:rsidRDefault="002B473B" w:rsidP="0019434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B473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elfogadja </w:t>
      </w:r>
      <w:r w:rsidR="00194346" w:rsidRPr="0019434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mellékelt rendelet-tervezetet és </w:t>
      </w:r>
      <w:r w:rsidRPr="002B473B">
        <w:rPr>
          <w:rFonts w:ascii="Times New Roman" w:eastAsia="Times New Roman" w:hAnsi="Times New Roman" w:cs="Times New Roman"/>
          <w:sz w:val="24"/>
          <w:szCs w:val="24"/>
          <w:lang w:eastAsia="hu-HU"/>
        </w:rPr>
        <w:t>elrendeli annak kihirdetését a helyben szokásos módon,</w:t>
      </w:r>
    </w:p>
    <w:p w:rsidR="003B28A7" w:rsidRDefault="003B28A7" w:rsidP="00194346">
      <w:pPr>
        <w:spacing w:after="0" w:line="240" w:lineRule="auto"/>
        <w:rPr>
          <w:sz w:val="24"/>
          <w:szCs w:val="24"/>
        </w:rPr>
      </w:pPr>
    </w:p>
    <w:p w:rsidR="00194346" w:rsidRPr="00194346" w:rsidRDefault="00194346" w:rsidP="001943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4346">
        <w:rPr>
          <w:rFonts w:ascii="Times New Roman" w:hAnsi="Times New Roman" w:cs="Times New Roman"/>
          <w:sz w:val="24"/>
          <w:szCs w:val="24"/>
        </w:rPr>
        <w:t>Császár, 2025. november</w:t>
      </w:r>
    </w:p>
    <w:p w:rsidR="00194346" w:rsidRPr="00194346" w:rsidRDefault="00194346" w:rsidP="001943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4346" w:rsidRPr="00194346" w:rsidRDefault="00194346" w:rsidP="00194346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194346">
        <w:rPr>
          <w:rFonts w:ascii="Times New Roman" w:hAnsi="Times New Roman" w:cs="Times New Roman"/>
          <w:sz w:val="24"/>
          <w:szCs w:val="24"/>
        </w:rPr>
        <w:t>Mentes</w:t>
      </w:r>
      <w:proofErr w:type="gramEnd"/>
      <w:r w:rsidRPr="00194346">
        <w:rPr>
          <w:rFonts w:ascii="Times New Roman" w:hAnsi="Times New Roman" w:cs="Times New Roman"/>
          <w:sz w:val="24"/>
          <w:szCs w:val="24"/>
        </w:rPr>
        <w:t xml:space="preserve"> Zsolt</w:t>
      </w:r>
    </w:p>
    <w:p w:rsidR="00194346" w:rsidRPr="00194346" w:rsidRDefault="00194346" w:rsidP="00194346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194346">
        <w:rPr>
          <w:rFonts w:ascii="Times New Roman" w:hAnsi="Times New Roman" w:cs="Times New Roman"/>
          <w:sz w:val="24"/>
          <w:szCs w:val="24"/>
        </w:rPr>
        <w:t>polgármester</w:t>
      </w:r>
      <w:proofErr w:type="gramEnd"/>
    </w:p>
    <w:p w:rsidR="00194346" w:rsidRPr="00194346" w:rsidRDefault="001943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94346" w:rsidRPr="001943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D609C"/>
    <w:multiLevelType w:val="multilevel"/>
    <w:tmpl w:val="21B0A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2E735C"/>
    <w:multiLevelType w:val="multilevel"/>
    <w:tmpl w:val="B5F61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EA559F"/>
    <w:multiLevelType w:val="multilevel"/>
    <w:tmpl w:val="F77A9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6F39EB"/>
    <w:multiLevelType w:val="multilevel"/>
    <w:tmpl w:val="4052F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73B"/>
    <w:rsid w:val="00194346"/>
    <w:rsid w:val="002B473B"/>
    <w:rsid w:val="003B28A7"/>
    <w:rsid w:val="0056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0857A"/>
  <w15:chartTrackingRefBased/>
  <w15:docId w15:val="{C582F48E-4AD8-4279-AC88-1EE8159AA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2B47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link w:val="Cmsor3Char"/>
    <w:uiPriority w:val="9"/>
    <w:qFormat/>
    <w:rsid w:val="002B47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2B473B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2B473B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NormlWeb">
    <w:name w:val="Normal (Web)"/>
    <w:basedOn w:val="Norml"/>
    <w:uiPriority w:val="99"/>
    <w:semiHidden/>
    <w:unhideWhenUsed/>
    <w:rsid w:val="002B4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2B473B"/>
    <w:rPr>
      <w:color w:val="0000FF"/>
      <w:u w:val="single"/>
    </w:rPr>
  </w:style>
  <w:style w:type="character" w:styleId="Kiemels2">
    <w:name w:val="Strong"/>
    <w:basedOn w:val="Bekezdsalapbettpusa"/>
    <w:uiPriority w:val="22"/>
    <w:qFormat/>
    <w:rsid w:val="002B473B"/>
    <w:rPr>
      <w:b/>
      <w:bCs/>
    </w:rPr>
  </w:style>
  <w:style w:type="paragraph" w:styleId="Listaszerbekezds">
    <w:name w:val="List Paragraph"/>
    <w:basedOn w:val="Norml"/>
    <w:uiPriority w:val="34"/>
    <w:qFormat/>
    <w:rsid w:val="001943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2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218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</cp:revision>
  <dcterms:created xsi:type="dcterms:W3CDTF">2025-10-30T07:51:00Z</dcterms:created>
  <dcterms:modified xsi:type="dcterms:W3CDTF">2025-10-30T08:17:00Z</dcterms:modified>
</cp:coreProperties>
</file>